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40A55" w14:textId="63A258C2" w:rsidR="009D5006" w:rsidRPr="00736FCC" w:rsidRDefault="009D5006" w:rsidP="009D5006">
      <w:pPr>
        <w:tabs>
          <w:tab w:val="left" w:pos="1985"/>
        </w:tabs>
        <w:rPr>
          <w:rFonts w:cs="Arial"/>
          <w:b/>
          <w:bCs/>
          <w:sz w:val="24"/>
          <w:lang w:val="en-US" w:eastAsia="zh-CN"/>
        </w:rPr>
      </w:pPr>
      <w:r w:rsidRPr="00736FCC">
        <w:rPr>
          <w:rFonts w:cs="Arial"/>
          <w:b/>
          <w:bCs/>
          <w:sz w:val="24"/>
          <w:lang w:val="en-US" w:eastAsia="zh-CN"/>
        </w:rPr>
        <w:t>3GPP TSG-RAN WG3 #12</w:t>
      </w:r>
      <w:r w:rsidR="001F2BD9">
        <w:rPr>
          <w:rFonts w:cs="Arial"/>
          <w:b/>
          <w:bCs/>
          <w:sz w:val="24"/>
          <w:lang w:val="en-US" w:eastAsia="zh-CN"/>
        </w:rPr>
        <w:t>1</w:t>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Pr>
          <w:rFonts w:cs="Arial"/>
          <w:b/>
          <w:bCs/>
          <w:sz w:val="24"/>
          <w:lang w:val="en-US" w:eastAsia="zh-CN"/>
        </w:rPr>
        <w:tab/>
      </w:r>
      <w:r w:rsidRPr="00736FCC">
        <w:rPr>
          <w:rFonts w:cs="Arial"/>
          <w:b/>
          <w:bCs/>
          <w:sz w:val="24"/>
          <w:lang w:val="en-US" w:eastAsia="zh-CN"/>
        </w:rPr>
        <w:tab/>
        <w:t>R3-2</w:t>
      </w:r>
      <w:r w:rsidRPr="00736FCC">
        <w:rPr>
          <w:rFonts w:cs="Arial" w:hint="eastAsia"/>
          <w:b/>
          <w:bCs/>
          <w:sz w:val="24"/>
          <w:lang w:val="en-US" w:eastAsia="zh-CN"/>
        </w:rPr>
        <w:t>3</w:t>
      </w:r>
      <w:r w:rsidR="000B52E8">
        <w:rPr>
          <w:rFonts w:cs="Arial"/>
          <w:b/>
          <w:bCs/>
          <w:sz w:val="24"/>
          <w:lang w:val="en-US" w:eastAsia="zh-CN"/>
        </w:rPr>
        <w:t>4406</w:t>
      </w:r>
    </w:p>
    <w:p w14:paraId="4D3D2E9A" w14:textId="0E856120" w:rsidR="009D5006" w:rsidRPr="00736FCC" w:rsidRDefault="00337312" w:rsidP="009D5006">
      <w:pPr>
        <w:tabs>
          <w:tab w:val="left" w:pos="1985"/>
        </w:tabs>
        <w:rPr>
          <w:rFonts w:cs="Arial"/>
          <w:b/>
          <w:bCs/>
          <w:sz w:val="24"/>
          <w:lang w:val="en-US" w:eastAsia="zh-CN"/>
        </w:rPr>
      </w:pPr>
      <w:r w:rsidRPr="00337312">
        <w:rPr>
          <w:rFonts w:cs="Arial"/>
          <w:b/>
          <w:bCs/>
          <w:sz w:val="24"/>
          <w:lang w:val="en-US" w:eastAsia="zh-CN"/>
        </w:rPr>
        <w:t>Toulouse, France,21th – 25th Aug 2023</w:t>
      </w:r>
    </w:p>
    <w:p w14:paraId="3F31ADFA" w14:textId="77777777" w:rsidR="00B770B3" w:rsidRPr="008102E4" w:rsidRDefault="00B770B3">
      <w:pPr>
        <w:pStyle w:val="a9"/>
        <w:rPr>
          <w:lang w:val="en-US" w:eastAsia="zh-CN"/>
        </w:rPr>
      </w:pPr>
    </w:p>
    <w:p w14:paraId="6FEC161A" w14:textId="2C4188D6" w:rsidR="00B770B3" w:rsidRDefault="00A356BC">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42428C">
        <w:rPr>
          <w:rFonts w:cs="Arial"/>
          <w:b/>
          <w:bCs/>
          <w:sz w:val="24"/>
          <w:szCs w:val="24"/>
          <w:lang w:val="en-US"/>
        </w:rPr>
        <w:t>2</w:t>
      </w:r>
      <w:r w:rsidR="00237CA2">
        <w:rPr>
          <w:rFonts w:cs="Arial"/>
          <w:b/>
          <w:bCs/>
          <w:sz w:val="24"/>
          <w:szCs w:val="24"/>
          <w:lang w:val="en-US"/>
        </w:rPr>
        <w:t>5</w:t>
      </w:r>
      <w:r w:rsidR="0042428C">
        <w:rPr>
          <w:rFonts w:cs="Arial"/>
          <w:b/>
          <w:bCs/>
          <w:sz w:val="24"/>
          <w:szCs w:val="24"/>
          <w:lang w:val="en-US"/>
        </w:rPr>
        <w:t>.2</w:t>
      </w:r>
    </w:p>
    <w:p w14:paraId="4F18CBD2" w14:textId="77777777" w:rsidR="00B770B3" w:rsidRDefault="00A356BC">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w:t>
      </w:r>
    </w:p>
    <w:p w14:paraId="0550122E" w14:textId="1DE1C8CA" w:rsidR="00B770B3" w:rsidRDefault="007864A1">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E54B41">
        <w:rPr>
          <w:rFonts w:cs="Arial"/>
          <w:b/>
          <w:bCs/>
          <w:color w:val="000000"/>
          <w:sz w:val="24"/>
          <w:szCs w:val="24"/>
        </w:rPr>
        <w:t>Discussion on Support of XR Enhancement in Split Architecture</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016B2578" w14:textId="0D5BF13F" w:rsidR="0001274A" w:rsidRDefault="00BE5AFD" w:rsidP="00717873">
      <w:pPr>
        <w:rPr>
          <w:lang w:eastAsia="zh-CN"/>
        </w:rPr>
      </w:pPr>
      <w:r>
        <w:rPr>
          <w:lang w:eastAsia="zh-CN"/>
        </w:rPr>
        <w:t>The u</w:t>
      </w:r>
      <w:r w:rsidR="0001274A" w:rsidRPr="0001274A">
        <w:rPr>
          <w:lang w:eastAsia="zh-CN"/>
        </w:rPr>
        <w:t>pdated WID on XR Enhancements for NR</w:t>
      </w:r>
      <w:r w:rsidR="0061176A">
        <w:rPr>
          <w:lang w:eastAsia="zh-CN"/>
        </w:rPr>
        <w:t xml:space="preserve"> was agreed in RAN#99 </w:t>
      </w:r>
      <w:proofErr w:type="gramStart"/>
      <w:r w:rsidR="0061176A">
        <w:rPr>
          <w:lang w:eastAsia="zh-CN"/>
        </w:rPr>
        <w:t>meeting</w:t>
      </w:r>
      <w:r w:rsidR="00FA7C57">
        <w:rPr>
          <w:lang w:eastAsia="zh-CN"/>
        </w:rPr>
        <w:t>[</w:t>
      </w:r>
      <w:proofErr w:type="gramEnd"/>
      <w:r w:rsidR="00FA7C57">
        <w:rPr>
          <w:lang w:eastAsia="zh-CN"/>
        </w:rPr>
        <w:t>1]</w:t>
      </w:r>
      <w:r w:rsidR="0061176A">
        <w:rPr>
          <w:lang w:eastAsia="zh-CN"/>
        </w:rPr>
        <w:t>. The objectives on RAN3 are</w:t>
      </w:r>
      <w:r w:rsidR="00B24475">
        <w:rPr>
          <w:lang w:eastAsia="zh-CN"/>
        </w:rPr>
        <w:t xml:space="preserve"> as follows</w:t>
      </w:r>
      <w:r w:rsidR="0061176A">
        <w:rPr>
          <w:lang w:eastAsia="zh-CN"/>
        </w:rPr>
        <w:t>:</w:t>
      </w:r>
    </w:p>
    <w:p w14:paraId="023A41DD" w14:textId="77777777" w:rsidR="00892EFE" w:rsidRPr="007250C6" w:rsidRDefault="00892EFE" w:rsidP="00207B03">
      <w:pPr>
        <w:pStyle w:val="af9"/>
        <w:numPr>
          <w:ilvl w:val="0"/>
          <w:numId w:val="28"/>
        </w:numPr>
      </w:pPr>
      <w:r w:rsidRPr="007250C6">
        <w:t>Specify the enhancements related to capacity:</w:t>
      </w:r>
    </w:p>
    <w:p w14:paraId="42D6FA19" w14:textId="77777777" w:rsidR="00892EFE" w:rsidRPr="007250C6" w:rsidRDefault="00892EFE" w:rsidP="00892EFE">
      <w:pPr>
        <w:pStyle w:val="B1"/>
      </w:pPr>
      <w:r w:rsidRPr="007250C6">
        <w:t>-</w:t>
      </w:r>
      <w:r w:rsidRPr="007250C6">
        <w:tab/>
        <w:t>Discard operation of PDU Sets for DL and U</w:t>
      </w:r>
      <w:r>
        <w:t>L</w:t>
      </w:r>
      <w:r w:rsidRPr="007250C6">
        <w:t xml:space="preserve"> (RAN2, RAN3);</w:t>
      </w:r>
    </w:p>
    <w:p w14:paraId="4C45793B" w14:textId="77777777" w:rsidR="00892EFE" w:rsidRPr="007250C6" w:rsidRDefault="00892EFE" w:rsidP="00207B03">
      <w:pPr>
        <w:pStyle w:val="af9"/>
        <w:numPr>
          <w:ilvl w:val="0"/>
          <w:numId w:val="28"/>
        </w:numPr>
      </w:pPr>
      <w:r w:rsidRPr="007250C6">
        <w:t>Specify the enhancements for XR Awareness:</w:t>
      </w:r>
    </w:p>
    <w:p w14:paraId="2048B8B5" w14:textId="5F22C8BE" w:rsidR="00892EFE" w:rsidRDefault="00892EFE" w:rsidP="00892EFE">
      <w:pPr>
        <w:pStyle w:val="B1"/>
      </w:pPr>
      <w:r>
        <w:t>-</w:t>
      </w:r>
      <w:r>
        <w:tab/>
      </w:r>
      <w:r w:rsidRPr="000C0A15">
        <w:t>Signalling by CN of semi-static information per QoS flow (</w:t>
      </w:r>
      <w:r w:rsidR="00D360B8" w:rsidRPr="000C0A15">
        <w:t>e.g.,</w:t>
      </w:r>
      <w:r w:rsidRPr="000C0A15">
        <w:t xml:space="preserve"> PDU set QoS parameters), dynamic information per PDU set (PDU Set information and Identification) and End of Data Burst indication (RAN3, RAN2);</w:t>
      </w:r>
    </w:p>
    <w:p w14:paraId="358488F0" w14:textId="5C7EB0D4" w:rsidR="00892EFE" w:rsidRDefault="00892EFE" w:rsidP="00892EFE">
      <w:pPr>
        <w:pStyle w:val="B1"/>
      </w:pPr>
      <w:r>
        <w:t>-</w:t>
      </w:r>
      <w:r>
        <w:tab/>
      </w:r>
      <w:r w:rsidRPr="009A7D9C">
        <w:t xml:space="preserve">Provisioning by UE of XR traffic assistance information </w:t>
      </w:r>
      <w:r w:rsidR="00D360B8" w:rsidRPr="009A7D9C">
        <w:t>e.g.,</w:t>
      </w:r>
      <w:r w:rsidRPr="009A7D9C">
        <w:t xml:space="preserve"> periodicity, UL traffic arrival information </w:t>
      </w:r>
      <w:r w:rsidRPr="000C0A15">
        <w:t>(RAN2, RAN3);</w:t>
      </w:r>
    </w:p>
    <w:p w14:paraId="38863CD9" w14:textId="77777777" w:rsidR="00892EFE" w:rsidRPr="007250C6" w:rsidRDefault="00892EFE" w:rsidP="00892EFE">
      <w:pPr>
        <w:pStyle w:val="B1"/>
      </w:pPr>
      <w:r>
        <w:t>-</w:t>
      </w:r>
      <w:r>
        <w:tab/>
      </w:r>
      <w:r w:rsidRPr="000C0A15">
        <w:rPr>
          <w:rFonts w:eastAsia="Times New Roman"/>
        </w:rPr>
        <w:t>Support signalling the congestion information from RAN to the CN in alignment with SA2 (RAN3);</w:t>
      </w:r>
    </w:p>
    <w:p w14:paraId="2F2356D6" w14:textId="1B42B7F5" w:rsidR="00B770B3" w:rsidRPr="00717873" w:rsidRDefault="003C0245" w:rsidP="00717873">
      <w:pPr>
        <w:rPr>
          <w:lang w:eastAsia="zh-CN"/>
        </w:rPr>
      </w:pPr>
      <w:r>
        <w:rPr>
          <w:lang w:eastAsia="zh-CN"/>
        </w:rPr>
        <w:t>The intention of t</w:t>
      </w:r>
      <w:r w:rsidR="00A356BC" w:rsidRPr="00717873">
        <w:rPr>
          <w:lang w:eastAsia="zh-CN"/>
        </w:rPr>
        <w:t>his paper</w:t>
      </w:r>
      <w:r w:rsidR="00A26D30" w:rsidRPr="00717873">
        <w:rPr>
          <w:lang w:eastAsia="zh-CN"/>
        </w:rPr>
        <w:t xml:space="preserve"> </w:t>
      </w:r>
      <w:r>
        <w:rPr>
          <w:lang w:eastAsia="zh-CN"/>
        </w:rPr>
        <w:t>is to</w:t>
      </w:r>
      <w:r w:rsidR="00DA25C9" w:rsidRPr="00717873">
        <w:rPr>
          <w:lang w:eastAsia="zh-CN"/>
        </w:rPr>
        <w:t xml:space="preserve"> </w:t>
      </w:r>
      <w:r w:rsidR="004178EC" w:rsidRPr="00717873">
        <w:rPr>
          <w:lang w:eastAsia="zh-CN"/>
        </w:rPr>
        <w:t>discuss</w:t>
      </w:r>
      <w:r w:rsidR="00DA25C9" w:rsidRPr="00717873">
        <w:rPr>
          <w:lang w:eastAsia="zh-CN"/>
        </w:rPr>
        <w:t xml:space="preserve"> </w:t>
      </w:r>
      <w:r w:rsidR="00B24475">
        <w:rPr>
          <w:lang w:eastAsia="zh-CN"/>
        </w:rPr>
        <w:t>the</w:t>
      </w:r>
      <w:r w:rsidR="005F7623">
        <w:rPr>
          <w:lang w:eastAsia="zh-CN"/>
        </w:rPr>
        <w:t xml:space="preserve"> E1 and F1 </w:t>
      </w:r>
      <w:r w:rsidR="00175C24">
        <w:rPr>
          <w:lang w:eastAsia="zh-CN"/>
        </w:rPr>
        <w:t xml:space="preserve">impact of </w:t>
      </w:r>
      <w:r w:rsidR="00A50AC1">
        <w:rPr>
          <w:lang w:eastAsia="zh-CN"/>
        </w:rPr>
        <w:t>XR enhancement</w:t>
      </w:r>
      <w:r w:rsidR="005F7623">
        <w:rPr>
          <w:lang w:eastAsia="zh-CN"/>
        </w:rPr>
        <w:t>, and provide some proposals</w:t>
      </w:r>
      <w:r w:rsidR="00A356BC" w:rsidRPr="00717873">
        <w:rPr>
          <w:lang w:eastAsia="zh-CN"/>
        </w:rPr>
        <w:t xml:space="preserve">. </w:t>
      </w:r>
    </w:p>
    <w:p w14:paraId="79C71067" w14:textId="77777777" w:rsidR="00FB6E00" w:rsidRDefault="00A356BC" w:rsidP="00CA4DF5">
      <w:pPr>
        <w:pStyle w:val="1"/>
        <w:ind w:left="0" w:firstLine="0"/>
        <w:rPr>
          <w:lang w:eastAsia="zh-CN"/>
        </w:rPr>
      </w:pPr>
      <w:r>
        <w:rPr>
          <w:rFonts w:hint="eastAsia"/>
          <w:lang w:eastAsia="zh-CN"/>
        </w:rPr>
        <w:t>Discussion</w:t>
      </w:r>
    </w:p>
    <w:p w14:paraId="663C2966" w14:textId="77777777" w:rsidR="00790171" w:rsidRDefault="00FD76D9" w:rsidP="00FD76D9">
      <w:pPr>
        <w:spacing w:line="360" w:lineRule="auto"/>
        <w:rPr>
          <w:lang w:eastAsia="zh-CN"/>
        </w:rPr>
      </w:pPr>
      <w:r>
        <w:rPr>
          <w:lang w:eastAsia="zh-CN"/>
        </w:rPr>
        <w:t xml:space="preserve">In order to support XR enhancement, SA2 had agreed that CN needs to provide the following information to NG-RAN: </w:t>
      </w:r>
    </w:p>
    <w:p w14:paraId="18F3B688" w14:textId="0B66FFD9" w:rsidR="00FD76D9" w:rsidRDefault="00FD76D9" w:rsidP="008E108D">
      <w:pPr>
        <w:pStyle w:val="af9"/>
        <w:numPr>
          <w:ilvl w:val="0"/>
          <w:numId w:val="28"/>
        </w:numPr>
        <w:spacing w:line="360" w:lineRule="auto"/>
        <w:rPr>
          <w:lang w:eastAsia="zh-CN"/>
        </w:rPr>
      </w:pPr>
      <w:r>
        <w:rPr>
          <w:lang w:eastAsia="zh-CN"/>
        </w:rPr>
        <w:t>T</w:t>
      </w:r>
      <w:r w:rsidRPr="00FD76D9">
        <w:rPr>
          <w:lang w:eastAsia="zh-CN"/>
        </w:rPr>
        <w:t>he PDU set related information per QoS flow</w:t>
      </w:r>
    </w:p>
    <w:p w14:paraId="2143B68F" w14:textId="31587201" w:rsidR="00FD76D9" w:rsidRDefault="00FD76D9" w:rsidP="008E108D">
      <w:pPr>
        <w:pStyle w:val="af9"/>
        <w:numPr>
          <w:ilvl w:val="0"/>
          <w:numId w:val="28"/>
        </w:numPr>
        <w:spacing w:line="360" w:lineRule="auto"/>
        <w:rPr>
          <w:lang w:eastAsia="zh-CN"/>
        </w:rPr>
      </w:pPr>
      <w:r w:rsidRPr="00FD76D9">
        <w:rPr>
          <w:lang w:eastAsia="zh-CN"/>
        </w:rPr>
        <w:t xml:space="preserve">dynamic information per PDU </w:t>
      </w:r>
      <w:proofErr w:type="gramStart"/>
      <w:r w:rsidRPr="00FD76D9">
        <w:rPr>
          <w:lang w:eastAsia="zh-CN"/>
        </w:rPr>
        <w:t>set</w:t>
      </w:r>
      <w:r w:rsidR="00A62228">
        <w:rPr>
          <w:lang w:eastAsia="zh-CN"/>
        </w:rPr>
        <w:t>(</w:t>
      </w:r>
      <w:proofErr w:type="gramEnd"/>
      <w:r w:rsidR="00A62228">
        <w:rPr>
          <w:lang w:eastAsia="zh-CN"/>
        </w:rPr>
        <w:t>via user plane)</w:t>
      </w:r>
    </w:p>
    <w:p w14:paraId="564DE1DE" w14:textId="2CC640AC" w:rsidR="00FD76D9" w:rsidRDefault="00FD76D9" w:rsidP="008E108D">
      <w:pPr>
        <w:pStyle w:val="af9"/>
        <w:numPr>
          <w:ilvl w:val="0"/>
          <w:numId w:val="28"/>
        </w:numPr>
        <w:spacing w:line="360" w:lineRule="auto"/>
        <w:rPr>
          <w:lang w:eastAsia="zh-CN"/>
        </w:rPr>
      </w:pPr>
      <w:r w:rsidRPr="00FD76D9">
        <w:rPr>
          <w:lang w:eastAsia="zh-CN"/>
        </w:rPr>
        <w:t>End of Data Burst indication</w:t>
      </w:r>
    </w:p>
    <w:p w14:paraId="454761BA" w14:textId="0950776A" w:rsidR="00336FFC" w:rsidRDefault="0014447B" w:rsidP="00065041">
      <w:pPr>
        <w:spacing w:line="360" w:lineRule="auto"/>
      </w:pPr>
      <w:r>
        <w:rPr>
          <w:lang w:eastAsia="zh-CN"/>
        </w:rPr>
        <w:t>Given that t</w:t>
      </w:r>
      <w:r w:rsidR="0034038B">
        <w:rPr>
          <w:lang w:eastAsia="zh-CN"/>
        </w:rPr>
        <w:t xml:space="preserve">he </w:t>
      </w:r>
      <w:r w:rsidR="0034038B" w:rsidRPr="00FD76D9">
        <w:rPr>
          <w:lang w:eastAsia="zh-CN"/>
        </w:rPr>
        <w:t>dynamic information per PDU set</w:t>
      </w:r>
      <w:r w:rsidR="0034038B">
        <w:rPr>
          <w:lang w:eastAsia="zh-CN"/>
        </w:rPr>
        <w:t xml:space="preserve"> includ</w:t>
      </w:r>
      <w:r w:rsidR="00065041">
        <w:rPr>
          <w:lang w:eastAsia="zh-CN"/>
        </w:rPr>
        <w:t>ing</w:t>
      </w:r>
      <w:r w:rsidR="0034038B">
        <w:rPr>
          <w:lang w:eastAsia="zh-CN"/>
        </w:rPr>
        <w:t xml:space="preserve"> </w:t>
      </w:r>
      <w:r w:rsidR="0034038B" w:rsidRPr="0034038B">
        <w:rPr>
          <w:lang w:eastAsia="zh-CN"/>
        </w:rPr>
        <w:t>PDU Set Size (in bytes), PDU Set SN, PDU SN within a PDU Set,</w:t>
      </w:r>
      <w:r w:rsidR="0034038B">
        <w:rPr>
          <w:lang w:eastAsia="zh-CN"/>
        </w:rPr>
        <w:t xml:space="preserve"> </w:t>
      </w:r>
      <w:r w:rsidR="0034038B" w:rsidRPr="0034038B">
        <w:rPr>
          <w:lang w:eastAsia="zh-CN"/>
        </w:rPr>
        <w:t>Indication of End PDU of the PDU Set, and PDU Set Importance (to identify the importance of a PDU Set within a QoS Flow)</w:t>
      </w:r>
      <w:r>
        <w:rPr>
          <w:lang w:eastAsia="zh-CN"/>
        </w:rPr>
        <w:t xml:space="preserve"> is</w:t>
      </w:r>
      <w:r w:rsidR="00065041">
        <w:rPr>
          <w:lang w:eastAsia="zh-CN"/>
        </w:rPr>
        <w:t xml:space="preserve"> provided</w:t>
      </w:r>
      <w:r>
        <w:rPr>
          <w:lang w:eastAsia="zh-CN"/>
        </w:rPr>
        <w:t xml:space="preserve">, there is no need to configure </w:t>
      </w:r>
      <w:r w:rsidR="002C7D6E">
        <w:rPr>
          <w:lang w:eastAsia="zh-CN"/>
        </w:rPr>
        <w:t>this dynamic information</w:t>
      </w:r>
      <w:r>
        <w:rPr>
          <w:lang w:eastAsia="zh-CN"/>
        </w:rPr>
        <w:t xml:space="preserve"> over E1 and F1 interface</w:t>
      </w:r>
      <w:r w:rsidR="00065041" w:rsidRPr="00065041">
        <w:rPr>
          <w:lang w:eastAsia="zh-CN"/>
        </w:rPr>
        <w:t>.</w:t>
      </w:r>
      <w:r w:rsidR="00065041">
        <w:rPr>
          <w:lang w:eastAsia="zh-CN"/>
        </w:rPr>
        <w:t xml:space="preserve"> </w:t>
      </w:r>
      <w:r w:rsidR="0046110D">
        <w:rPr>
          <w:lang w:eastAsia="zh-CN"/>
        </w:rPr>
        <w:t xml:space="preserve">In </w:t>
      </w:r>
      <w:r w:rsidR="00D331F3">
        <w:rPr>
          <w:lang w:eastAsia="zh-CN"/>
        </w:rPr>
        <w:t>addition, given</w:t>
      </w:r>
      <w:r w:rsidR="00E501D9">
        <w:rPr>
          <w:lang w:eastAsia="zh-CN"/>
        </w:rPr>
        <w:t xml:space="preserve"> that </w:t>
      </w:r>
      <w:r w:rsidR="00E501D9">
        <w:t xml:space="preserve">the </w:t>
      </w:r>
      <w:r w:rsidR="00E501D9">
        <w:t>DL</w:t>
      </w:r>
      <w:r w:rsidR="00E501D9">
        <w:t xml:space="preserve"> End of Data burs</w:t>
      </w:r>
      <w:r w:rsidR="00E501D9">
        <w:t>t</w:t>
      </w:r>
      <w:r w:rsidR="00E501D9" w:rsidRPr="00E501D9">
        <w:t xml:space="preserve"> </w:t>
      </w:r>
      <w:r w:rsidR="002F6BB7">
        <w:t>Indication</w:t>
      </w:r>
      <w:r w:rsidR="002F6BB7" w:rsidDel="00E501D9">
        <w:rPr>
          <w:lang w:eastAsia="zh-CN"/>
        </w:rPr>
        <w:t xml:space="preserve"> </w:t>
      </w:r>
      <w:r w:rsidR="002F6BB7">
        <w:rPr>
          <w:lang w:eastAsia="zh-CN"/>
        </w:rPr>
        <w:t>is</w:t>
      </w:r>
      <w:r w:rsidR="002C7D6E">
        <w:rPr>
          <w:lang w:eastAsia="zh-CN"/>
        </w:rPr>
        <w:t xml:space="preserve"> </w:t>
      </w:r>
      <w:r w:rsidR="00E501D9">
        <w:rPr>
          <w:lang w:eastAsia="zh-CN"/>
        </w:rPr>
        <w:t>contained</w:t>
      </w:r>
      <w:r w:rsidR="002C7D6E">
        <w:rPr>
          <w:lang w:eastAsia="zh-CN"/>
        </w:rPr>
        <w:t xml:space="preserve"> </w:t>
      </w:r>
      <w:r w:rsidR="00E501D9">
        <w:rPr>
          <w:lang w:eastAsia="zh-CN"/>
        </w:rPr>
        <w:t>in</w:t>
      </w:r>
      <w:r w:rsidR="002C7D6E">
        <w:rPr>
          <w:lang w:eastAsia="zh-CN"/>
        </w:rPr>
        <w:t xml:space="preserve"> </w:t>
      </w:r>
      <w:r w:rsidR="002C7D6E">
        <w:t xml:space="preserve">the GTP-U header of the last PDU in downlink </w:t>
      </w:r>
      <w:r w:rsidR="00E501D9">
        <w:t>while</w:t>
      </w:r>
      <w:r w:rsidR="002C7D6E">
        <w:t xml:space="preserve"> </w:t>
      </w:r>
      <w:r w:rsidR="002C18E6">
        <w:t>UL indicator use</w:t>
      </w:r>
      <w:r w:rsidR="001161B7">
        <w:t>s</w:t>
      </w:r>
      <w:r w:rsidR="002C18E6">
        <w:t xml:space="preserve"> an </w:t>
      </w:r>
      <w:r w:rsidR="002C18E6" w:rsidRPr="00410964">
        <w:t xml:space="preserve">implicit </w:t>
      </w:r>
      <w:r w:rsidR="002C18E6">
        <w:t>way,</w:t>
      </w:r>
      <w:r w:rsidR="002C18E6" w:rsidRPr="002C18E6">
        <w:t xml:space="preserve"> </w:t>
      </w:r>
      <w:r w:rsidR="002C18E6">
        <w:t>e.g. (</w:t>
      </w:r>
      <w:r w:rsidR="002C18E6" w:rsidRPr="00410964">
        <w:t>Padding</w:t>
      </w:r>
      <w:r w:rsidR="002C18E6">
        <w:t>)</w:t>
      </w:r>
      <w:r w:rsidR="002C18E6" w:rsidRPr="00410964">
        <w:t xml:space="preserve"> BSR</w:t>
      </w:r>
      <w:r w:rsidR="002C18E6">
        <w:t xml:space="preserve"> </w:t>
      </w:r>
      <w:r w:rsidR="002C18E6" w:rsidRPr="00410964">
        <w:t>with BS value equal to zero</w:t>
      </w:r>
      <w:r w:rsidR="00E501D9">
        <w:t xml:space="preserve">, the DL/UL indicator can be regarded as </w:t>
      </w:r>
      <w:r w:rsidR="00DD0833">
        <w:t>a</w:t>
      </w:r>
      <w:r w:rsidR="000C429F">
        <w:t xml:space="preserve"> </w:t>
      </w:r>
      <w:r w:rsidR="00E501D9">
        <w:t>user plane function</w:t>
      </w:r>
      <w:r w:rsidR="002C18E6">
        <w:t xml:space="preserve">. Therefore, there is no need to consider Indication of End of Data burst for E1 and F1 interface. </w:t>
      </w:r>
      <w:r w:rsidR="00310591">
        <w:rPr>
          <w:rFonts w:hint="eastAsia"/>
          <w:lang w:eastAsia="zh-CN"/>
        </w:rPr>
        <w:t xml:space="preserve"> </w:t>
      </w:r>
      <w:r w:rsidR="00065041">
        <w:rPr>
          <w:lang w:eastAsia="zh-CN"/>
        </w:rPr>
        <w:t>T</w:t>
      </w:r>
      <w:r w:rsidR="00065041" w:rsidRPr="00FD76D9">
        <w:rPr>
          <w:lang w:eastAsia="zh-CN"/>
        </w:rPr>
        <w:t>he PDU set related information per QoS flow</w:t>
      </w:r>
      <w:r w:rsidR="00065041">
        <w:rPr>
          <w:lang w:eastAsia="zh-CN"/>
        </w:rPr>
        <w:t xml:space="preserve"> </w:t>
      </w:r>
      <w:r w:rsidR="00E41C74">
        <w:rPr>
          <w:lang w:eastAsia="zh-CN"/>
        </w:rPr>
        <w:t>are provided via control plane</w:t>
      </w:r>
      <w:r w:rsidR="00336FFC">
        <w:rPr>
          <w:lang w:eastAsia="zh-CN"/>
        </w:rPr>
        <w:t>:</w:t>
      </w:r>
    </w:p>
    <w:p w14:paraId="5E7D058B" w14:textId="77777777" w:rsidR="00336FFC" w:rsidRDefault="00336FFC" w:rsidP="00E41C74">
      <w:pPr>
        <w:pStyle w:val="af9"/>
        <w:numPr>
          <w:ilvl w:val="0"/>
          <w:numId w:val="30"/>
        </w:numPr>
        <w:spacing w:line="360" w:lineRule="auto"/>
        <w:ind w:hanging="442"/>
        <w:rPr>
          <w:lang w:eastAsia="zh-CN"/>
        </w:rPr>
      </w:pPr>
      <w:r>
        <w:rPr>
          <w:lang w:eastAsia="zh-CN"/>
        </w:rPr>
        <w:t>Traffic Periodicity (via TSCAI/TSCAC)</w:t>
      </w:r>
    </w:p>
    <w:p w14:paraId="7D4A91B0" w14:textId="77777777" w:rsidR="00336FFC" w:rsidRDefault="00336FFC" w:rsidP="00E41C74">
      <w:pPr>
        <w:pStyle w:val="af9"/>
        <w:numPr>
          <w:ilvl w:val="0"/>
          <w:numId w:val="30"/>
        </w:numPr>
        <w:spacing w:line="360" w:lineRule="auto"/>
        <w:ind w:hanging="442"/>
        <w:rPr>
          <w:lang w:eastAsia="zh-CN"/>
        </w:rPr>
      </w:pPr>
      <w:r>
        <w:rPr>
          <w:lang w:eastAsia="zh-CN"/>
        </w:rPr>
        <w:t>Traffic Jitter (via TSCAI)</w:t>
      </w:r>
    </w:p>
    <w:p w14:paraId="30C4183B" w14:textId="77777777" w:rsidR="00336FFC" w:rsidRDefault="00336FFC" w:rsidP="00E41C74">
      <w:pPr>
        <w:pStyle w:val="af9"/>
        <w:numPr>
          <w:ilvl w:val="0"/>
          <w:numId w:val="30"/>
        </w:numPr>
        <w:spacing w:line="360" w:lineRule="auto"/>
        <w:ind w:hanging="442"/>
        <w:rPr>
          <w:lang w:eastAsia="zh-CN"/>
        </w:rPr>
      </w:pPr>
      <w:r>
        <w:rPr>
          <w:lang w:eastAsia="zh-CN"/>
        </w:rPr>
        <w:t>PDU Set QoS parameters (used to support PDU Set level handling in the NG-RAN)</w:t>
      </w:r>
    </w:p>
    <w:p w14:paraId="6DE25CAF" w14:textId="77777777" w:rsidR="00336FFC" w:rsidRDefault="00336FFC" w:rsidP="00E41C74">
      <w:pPr>
        <w:pStyle w:val="af9"/>
        <w:numPr>
          <w:ilvl w:val="1"/>
          <w:numId w:val="30"/>
        </w:numPr>
        <w:spacing w:line="360" w:lineRule="auto"/>
        <w:ind w:hanging="442"/>
        <w:rPr>
          <w:lang w:eastAsia="zh-CN"/>
        </w:rPr>
      </w:pPr>
      <w:r>
        <w:rPr>
          <w:lang w:eastAsia="zh-CN"/>
        </w:rPr>
        <w:t>PDU Set Error Rate (PSER)</w:t>
      </w:r>
    </w:p>
    <w:p w14:paraId="200A89D5" w14:textId="77777777" w:rsidR="00336FFC" w:rsidRDefault="00336FFC" w:rsidP="00E41C74">
      <w:pPr>
        <w:pStyle w:val="af9"/>
        <w:numPr>
          <w:ilvl w:val="1"/>
          <w:numId w:val="30"/>
        </w:numPr>
        <w:spacing w:line="360" w:lineRule="auto"/>
        <w:ind w:hanging="442"/>
        <w:rPr>
          <w:lang w:eastAsia="zh-CN"/>
        </w:rPr>
      </w:pPr>
      <w:r>
        <w:rPr>
          <w:lang w:eastAsia="zh-CN"/>
        </w:rPr>
        <w:t>PDU Set Delay Budget (PSDB), optional</w:t>
      </w:r>
    </w:p>
    <w:p w14:paraId="0B14181E" w14:textId="1B5488FA" w:rsidR="00E41C74" w:rsidRDefault="00336FFC" w:rsidP="009C0AAC">
      <w:pPr>
        <w:pStyle w:val="af9"/>
        <w:numPr>
          <w:ilvl w:val="1"/>
          <w:numId w:val="30"/>
        </w:numPr>
        <w:spacing w:line="360" w:lineRule="auto"/>
        <w:ind w:hanging="442"/>
        <w:rPr>
          <w:lang w:eastAsia="zh-CN"/>
        </w:rPr>
      </w:pPr>
      <w:r>
        <w:rPr>
          <w:lang w:eastAsia="zh-CN"/>
        </w:rPr>
        <w:lastRenderedPageBreak/>
        <w:t>PDU Set Integrated handling Indication (PSIHI)</w:t>
      </w:r>
    </w:p>
    <w:p w14:paraId="5C03E308" w14:textId="13B96AB1" w:rsidR="001053AB" w:rsidRDefault="001053AB" w:rsidP="00FF01CB">
      <w:pPr>
        <w:spacing w:line="360" w:lineRule="auto"/>
        <w:jc w:val="both"/>
      </w:pPr>
      <w:r>
        <w:rPr>
          <w:lang w:eastAsia="zh-CN"/>
        </w:rPr>
        <w:t>Here we discuss which parameters are needed in E1 and F1 interface.</w:t>
      </w:r>
      <w:r w:rsidR="00CF17D3">
        <w:rPr>
          <w:lang w:eastAsia="zh-CN"/>
        </w:rPr>
        <w:t xml:space="preserve"> To configure UE power saving management scheme for connected mode DRX, </w:t>
      </w:r>
      <w:r w:rsidR="00680A69">
        <w:rPr>
          <w:lang w:eastAsia="zh-CN"/>
        </w:rPr>
        <w:t>SA2 agreed that</w:t>
      </w:r>
      <w:r w:rsidR="004D46B4" w:rsidRPr="004D46B4">
        <w:rPr>
          <w:lang w:eastAsia="zh-CN"/>
        </w:rPr>
        <w:t xml:space="preserve"> </w:t>
      </w:r>
      <w:r w:rsidR="004D46B4">
        <w:rPr>
          <w:lang w:eastAsia="zh-CN"/>
        </w:rPr>
        <w:t>UL/DL Periodicity</w:t>
      </w:r>
      <w:r w:rsidR="004D46B4">
        <w:rPr>
          <w:rFonts w:hint="eastAsia"/>
          <w:lang w:eastAsia="zh-CN"/>
        </w:rPr>
        <w:t>,</w:t>
      </w:r>
      <w:r w:rsidR="00680A69">
        <w:rPr>
          <w:lang w:eastAsia="zh-CN"/>
        </w:rPr>
        <w:t xml:space="preserve"> </w:t>
      </w:r>
      <w:r w:rsidR="000F3D98">
        <w:rPr>
          <w:lang w:eastAsia="zh-CN"/>
        </w:rPr>
        <w:t xml:space="preserve">the </w:t>
      </w:r>
      <w:r w:rsidR="00CF17D3">
        <w:rPr>
          <w:lang w:eastAsia="zh-CN"/>
        </w:rPr>
        <w:t>N6 Jitter Information associated with the DL Periodicity also need to be provided to NG-RAN.</w:t>
      </w:r>
      <w:r w:rsidR="00F943C4">
        <w:rPr>
          <w:lang w:eastAsia="zh-CN"/>
        </w:rPr>
        <w:t xml:space="preserve"> </w:t>
      </w:r>
      <w:r w:rsidR="0075282C">
        <w:rPr>
          <w:lang w:eastAsia="zh-CN"/>
        </w:rPr>
        <w:t xml:space="preserve">For UL direction, </w:t>
      </w:r>
      <w:r w:rsidR="0075282C">
        <w:t xml:space="preserve">RAN2 agreed that UE can report </w:t>
      </w:r>
      <w:r w:rsidR="0075282C" w:rsidRPr="00DB2DB0">
        <w:t xml:space="preserve">the range of jitter </w:t>
      </w:r>
      <w:r w:rsidR="0075282C">
        <w:t xml:space="preserve">associated with UL XR traffic. With such information, the </w:t>
      </w:r>
      <w:r w:rsidR="004D46B4">
        <w:t>NG-RAN</w:t>
      </w:r>
      <w:r w:rsidR="0075282C">
        <w:t xml:space="preserve"> </w:t>
      </w:r>
      <w:r w:rsidR="004D46B4">
        <w:t>can</w:t>
      </w:r>
      <w:r w:rsidR="004D46B4" w:rsidRPr="002A01D6">
        <w:rPr>
          <w:szCs w:val="24"/>
          <w:lang w:eastAsia="zh-CN"/>
        </w:rPr>
        <w:t xml:space="preserve"> configure </w:t>
      </w:r>
      <w:r w:rsidR="004D46B4">
        <w:rPr>
          <w:szCs w:val="24"/>
          <w:lang w:eastAsia="zh-CN"/>
        </w:rPr>
        <w:t xml:space="preserve">properly </w:t>
      </w:r>
      <w:r w:rsidR="004D46B4" w:rsidRPr="002A01D6">
        <w:rPr>
          <w:szCs w:val="24"/>
          <w:lang w:eastAsia="zh-CN"/>
        </w:rPr>
        <w:t>radio resources for UE</w:t>
      </w:r>
      <w:r w:rsidR="000F2925">
        <w:t xml:space="preserve"> to</w:t>
      </w:r>
      <w:r w:rsidR="004D46B4" w:rsidRPr="002A01D6">
        <w:rPr>
          <w:szCs w:val="24"/>
          <w:lang w:eastAsia="zh-CN"/>
        </w:rPr>
        <w:t xml:space="preserve"> mitigate the extra access </w:t>
      </w:r>
      <w:r w:rsidR="004D46B4" w:rsidRPr="003F2151">
        <w:t>delay caused by jitter.</w:t>
      </w:r>
      <w:r w:rsidR="003F2151" w:rsidRPr="003F2151">
        <w:t xml:space="preserve"> </w:t>
      </w:r>
      <w:r w:rsidR="00086BA0">
        <w:t>Furthermore, i</w:t>
      </w:r>
      <w:r w:rsidR="003F2151" w:rsidRPr="003F2151">
        <w:t xml:space="preserve">n case XR device and UE are not co-located, it is useful for UE to inform network of its UL jitters information. </w:t>
      </w:r>
      <w:r w:rsidR="007428A7">
        <w:t>In RAN2#122,</w:t>
      </w:r>
      <w:r w:rsidR="007428A7" w:rsidRPr="007428A7">
        <w:t xml:space="preserve"> </w:t>
      </w:r>
      <w:r w:rsidR="007428A7" w:rsidRPr="00871328">
        <w:t xml:space="preserve">UL </w:t>
      </w:r>
      <w:r w:rsidR="007428A7">
        <w:t xml:space="preserve">assistance </w:t>
      </w:r>
      <w:r w:rsidR="008A011C">
        <w:t>information including</w:t>
      </w:r>
      <w:r w:rsidR="007428A7">
        <w:t xml:space="preserve"> burst arrival time, UL </w:t>
      </w:r>
      <w:r w:rsidR="007428A7" w:rsidRPr="00871328">
        <w:t>jitter</w:t>
      </w:r>
      <w:r w:rsidR="007428A7">
        <w:t xml:space="preserve">, and </w:t>
      </w:r>
      <w:r w:rsidR="008A011C">
        <w:t>periodicity (</w:t>
      </w:r>
      <w:r w:rsidR="007428A7">
        <w:t>FFS)</w:t>
      </w:r>
      <w:r w:rsidR="007428A7" w:rsidRPr="00871328">
        <w:t xml:space="preserve"> </w:t>
      </w:r>
      <w:r w:rsidR="008A011C">
        <w:t>is</w:t>
      </w:r>
      <w:r w:rsidR="007428A7" w:rsidRPr="00871328">
        <w:t xml:space="preserve"> </w:t>
      </w:r>
      <w:r w:rsidR="008A011C" w:rsidRPr="00871328">
        <w:t xml:space="preserve">reported </w:t>
      </w:r>
      <w:r w:rsidR="008A011C">
        <w:t>per QoS flow</w:t>
      </w:r>
      <w:r w:rsidR="007428A7" w:rsidRPr="00871328">
        <w:t>.</w:t>
      </w:r>
    </w:p>
    <w:p w14:paraId="4712D404" w14:textId="15691DD6" w:rsidR="006311E9" w:rsidRDefault="008A011C" w:rsidP="00FF01CB">
      <w:pPr>
        <w:spacing w:line="360" w:lineRule="auto"/>
        <w:jc w:val="both"/>
      </w:pPr>
      <w:r>
        <w:rPr>
          <w:rFonts w:hint="eastAsia"/>
        </w:rPr>
        <w:t>F</w:t>
      </w:r>
      <w:r>
        <w:t>or E1</w:t>
      </w:r>
      <w:r w:rsidR="00090BF5">
        <w:t xml:space="preserve"> and F1</w:t>
      </w:r>
      <w:r>
        <w:t xml:space="preserve"> interface, current TSCAI only includes direction, p</w:t>
      </w:r>
      <w:r w:rsidRPr="008A011C">
        <w:t>eriodicity,</w:t>
      </w:r>
      <w:r>
        <w:t xml:space="preserve"> </w:t>
      </w:r>
      <w:r w:rsidRPr="008A011C">
        <w:t>Burst Arrival Time,</w:t>
      </w:r>
      <w:r>
        <w:t xml:space="preserve"> and </w:t>
      </w:r>
      <w:r w:rsidRPr="008A011C">
        <w:t>Survival Time</w:t>
      </w:r>
      <w:r>
        <w:t xml:space="preserve">. Therefore, </w:t>
      </w:r>
      <w:r w:rsidR="00344B2A">
        <w:t>CU-CP need</w:t>
      </w:r>
      <w:r w:rsidR="00B24475">
        <w:t>s to</w:t>
      </w:r>
      <w:r w:rsidR="00344B2A">
        <w:t xml:space="preserve"> provide </w:t>
      </w:r>
      <w:r>
        <w:t>N6 Jitter Information and</w:t>
      </w:r>
      <w:r w:rsidRPr="008A011C">
        <w:t xml:space="preserve"> </w:t>
      </w:r>
      <w:r>
        <w:t xml:space="preserve">UL </w:t>
      </w:r>
      <w:r w:rsidRPr="00871328">
        <w:t>jitter</w:t>
      </w:r>
      <w:r w:rsidR="004D233C">
        <w:t xml:space="preserve"> in TSCAI</w:t>
      </w:r>
      <w:r w:rsidR="00090BF5">
        <w:t xml:space="preserve"> to </w:t>
      </w:r>
      <w:r w:rsidR="00D15D17">
        <w:t xml:space="preserve">DU and CU-UP to </w:t>
      </w:r>
      <w:r w:rsidR="00090BF5">
        <w:t>support XR Enhancement</w:t>
      </w:r>
      <w:r w:rsidR="004D233C">
        <w:t xml:space="preserve">. </w:t>
      </w:r>
    </w:p>
    <w:p w14:paraId="4CCC9BC4" w14:textId="26C53E20" w:rsidR="006311E9" w:rsidRPr="00A62228" w:rsidRDefault="00A62228" w:rsidP="00FF01CB">
      <w:pPr>
        <w:spacing w:line="360" w:lineRule="auto"/>
        <w:jc w:val="both"/>
        <w:rPr>
          <w:b/>
          <w:bCs/>
          <w:lang w:eastAsia="zh-CN"/>
        </w:rPr>
      </w:pPr>
      <w:r w:rsidRPr="00A62228">
        <w:rPr>
          <w:rFonts w:hint="eastAsia"/>
          <w:b/>
          <w:bCs/>
          <w:lang w:eastAsia="zh-CN"/>
        </w:rPr>
        <w:t>P</w:t>
      </w:r>
      <w:r w:rsidRPr="00A62228">
        <w:rPr>
          <w:b/>
          <w:bCs/>
          <w:lang w:eastAsia="zh-CN"/>
        </w:rPr>
        <w:t xml:space="preserve">roposal 1: </w:t>
      </w:r>
      <w:r w:rsidRPr="00A62228">
        <w:rPr>
          <w:b/>
          <w:bCs/>
        </w:rPr>
        <w:t>CU-CP need</w:t>
      </w:r>
      <w:r w:rsidR="00B24475">
        <w:rPr>
          <w:b/>
          <w:bCs/>
        </w:rPr>
        <w:t>s to</w:t>
      </w:r>
      <w:r w:rsidRPr="00A62228">
        <w:rPr>
          <w:b/>
          <w:bCs/>
        </w:rPr>
        <w:t xml:space="preserve"> provide N6 Jitter Information and UL jitter in TSCAI to DU and CU-UP to support XR Enhancement</w:t>
      </w:r>
    </w:p>
    <w:p w14:paraId="641C5DD4" w14:textId="77777777" w:rsidR="006D3BDE" w:rsidRPr="00DD5A06" w:rsidRDefault="00A318AD" w:rsidP="006D3BDE">
      <w:pPr>
        <w:spacing w:line="360" w:lineRule="auto"/>
        <w:jc w:val="both"/>
      </w:pPr>
      <w:r w:rsidRPr="006D3BDE">
        <w:t>XR-Awareness relies on PDU Set QoS Parameters specified in TS23.501, such as QoS flows, PDU Sets, Data Bursts and traffic assistance information</w:t>
      </w:r>
      <w:r>
        <w:t xml:space="preserve">. </w:t>
      </w:r>
      <w:r w:rsidR="006D3BDE" w:rsidRPr="00DD5A06">
        <w:t xml:space="preserve">When a QoS Flow is enabled with PDU Set based QoS handling by 5GC, </w:t>
      </w:r>
      <w:r w:rsidR="006D3BDE" w:rsidRPr="006D3BDE">
        <w:t>PDU Set QoS Parameters</w:t>
      </w:r>
      <w:r w:rsidR="006D3BDE" w:rsidRPr="00DD5A06">
        <w:t xml:space="preserve"> may be provided by the SMF to the </w:t>
      </w:r>
      <w:proofErr w:type="spellStart"/>
      <w:r w:rsidR="006D3BDE" w:rsidRPr="00DD5A06">
        <w:t>gNB</w:t>
      </w:r>
      <w:proofErr w:type="spellEnd"/>
      <w:r w:rsidR="006D3BDE" w:rsidRPr="00DD5A06">
        <w:t xml:space="preserve"> as part of the QoS profile of the QoS flow:</w:t>
      </w:r>
    </w:p>
    <w:p w14:paraId="2F4884EE" w14:textId="796CF463" w:rsidR="006D3BDE" w:rsidRPr="00A43C74" w:rsidRDefault="006D3BDE" w:rsidP="006D3BDE">
      <w:pPr>
        <w:pStyle w:val="af9"/>
        <w:numPr>
          <w:ilvl w:val="0"/>
          <w:numId w:val="31"/>
        </w:numPr>
        <w:spacing w:line="360" w:lineRule="auto"/>
        <w:jc w:val="both"/>
      </w:pPr>
      <w:r w:rsidRPr="00A43C74">
        <w:t xml:space="preserve">PDU Set Delay Budget (PSDB): </w:t>
      </w:r>
      <w:r w:rsidRPr="006D3BDE">
        <w:t xml:space="preserve">A </w:t>
      </w:r>
      <w:r w:rsidRPr="00A43C74">
        <w:t>QoS Flow is associated with only one PSDB for both UL and DL, and when available, it supersedes the PDB.</w:t>
      </w:r>
    </w:p>
    <w:p w14:paraId="1CB9CFA7" w14:textId="482EA9C2" w:rsidR="006D3BDE" w:rsidRDefault="006D3BDE" w:rsidP="006D3BDE">
      <w:pPr>
        <w:pStyle w:val="af9"/>
        <w:numPr>
          <w:ilvl w:val="0"/>
          <w:numId w:val="31"/>
        </w:numPr>
        <w:spacing w:line="360" w:lineRule="auto"/>
        <w:jc w:val="both"/>
      </w:pPr>
      <w:r w:rsidRPr="00A43C74">
        <w:t>PDU Set Error Rate (PSER): A QoS Flow is associated with only one PSER for both UL and DL, and when available, it supersedes the PER.</w:t>
      </w:r>
      <w:r w:rsidRPr="00DD5A06">
        <w:t xml:space="preserve"> </w:t>
      </w:r>
    </w:p>
    <w:p w14:paraId="30E4E98D" w14:textId="275C5872" w:rsidR="006D3BDE" w:rsidRPr="00DD5A06" w:rsidRDefault="006D3BDE" w:rsidP="006D3BDE">
      <w:pPr>
        <w:pStyle w:val="af9"/>
        <w:numPr>
          <w:ilvl w:val="0"/>
          <w:numId w:val="31"/>
        </w:numPr>
        <w:spacing w:line="360" w:lineRule="auto"/>
        <w:jc w:val="both"/>
      </w:pPr>
      <w:r w:rsidRPr="00DD5A06">
        <w:t>PDU Set Integrated Handling Information (PSIHI): indicates whether all PDUs of the PDU Set are needed for the usage of PDU Set by application layer.</w:t>
      </w:r>
    </w:p>
    <w:p w14:paraId="04EB7361" w14:textId="07BADE47" w:rsidR="006D3BDE" w:rsidRPr="006D3BDE" w:rsidRDefault="006D1D48" w:rsidP="00FF01CB">
      <w:pPr>
        <w:spacing w:line="360" w:lineRule="auto"/>
        <w:jc w:val="both"/>
      </w:pPr>
      <w:r>
        <w:t xml:space="preserve">For E1/F1 interface, the PDB and PER </w:t>
      </w:r>
      <w:r w:rsidR="00B57F2C">
        <w:t>are</w:t>
      </w:r>
      <w:r>
        <w:t xml:space="preserve"> contained in GBR and NGBR</w:t>
      </w:r>
      <w:r w:rsidR="00B57F2C">
        <w:t xml:space="preserve"> QoS</w:t>
      </w:r>
      <w:r>
        <w:t xml:space="preserve"> configuration. </w:t>
      </w:r>
      <w:r w:rsidR="008F479C">
        <w:t>Furthermore,</w:t>
      </w:r>
      <w:r w:rsidR="00DF1D3F">
        <w:t xml:space="preserve"> </w:t>
      </w:r>
      <w:r w:rsidR="008F479C">
        <w:t xml:space="preserve">RAN2 agreed that </w:t>
      </w:r>
      <w:r w:rsidR="004D5465" w:rsidRPr="008F479C">
        <w:t>the</w:t>
      </w:r>
      <w:r w:rsidR="008F479C" w:rsidRPr="008F479C">
        <w:t xml:space="preserve"> definitions of PSDB, PSER, PSIHI, PSI, </w:t>
      </w:r>
      <w:proofErr w:type="spellStart"/>
      <w:r w:rsidR="008F479C" w:rsidRPr="008F479C">
        <w:t>EoDB</w:t>
      </w:r>
      <w:proofErr w:type="spellEnd"/>
      <w:r w:rsidR="008F479C" w:rsidRPr="008F479C">
        <w:t xml:space="preserve"> etc. defined in TS23.501 </w:t>
      </w:r>
      <w:r w:rsidR="008F479C">
        <w:t xml:space="preserve">are not </w:t>
      </w:r>
      <w:r w:rsidR="008F479C" w:rsidRPr="008F479C">
        <w:t>change</w:t>
      </w:r>
      <w:r w:rsidR="008F479C">
        <w:t xml:space="preserve">d in RAN2 </w:t>
      </w:r>
      <w:r w:rsidR="004D5465">
        <w:t>specifications</w:t>
      </w:r>
      <w:r w:rsidR="008F479C">
        <w:t xml:space="preserve">. </w:t>
      </w:r>
      <w:r w:rsidR="005D03CE">
        <w:t>According to the definition of PSIHI, this parameter</w:t>
      </w:r>
      <w:r w:rsidR="005D03CE" w:rsidRPr="005D03CE">
        <w:t xml:space="preserve"> </w:t>
      </w:r>
      <w:r w:rsidR="005D03CE">
        <w:t xml:space="preserve">is not needed in </w:t>
      </w:r>
      <w:proofErr w:type="spellStart"/>
      <w:r w:rsidR="005D03CE">
        <w:t>gNB</w:t>
      </w:r>
      <w:proofErr w:type="spellEnd"/>
      <w:r w:rsidR="005D03CE">
        <w:t xml:space="preserve">-DU and </w:t>
      </w:r>
      <w:proofErr w:type="spellStart"/>
      <w:r w:rsidR="005D03CE">
        <w:t>gNB</w:t>
      </w:r>
      <w:proofErr w:type="spellEnd"/>
      <w:r w:rsidR="005D03CE">
        <w:t xml:space="preserve">-CU-UP. </w:t>
      </w:r>
      <w:r>
        <w:t xml:space="preserve">Based on this, </w:t>
      </w:r>
      <w:r w:rsidR="00AF2A6F">
        <w:t>PSDB and PSER need to be contained in GBR and NGBR QoS configuration over E1/F1 interface</w:t>
      </w:r>
      <w:r>
        <w:t>.</w:t>
      </w:r>
    </w:p>
    <w:p w14:paraId="7C0CDCE9" w14:textId="224618B6" w:rsidR="006D3BDE" w:rsidRDefault="00AF2A6F" w:rsidP="00FF01CB">
      <w:pPr>
        <w:spacing w:line="360" w:lineRule="auto"/>
        <w:jc w:val="both"/>
        <w:rPr>
          <w:b/>
          <w:bCs/>
        </w:rPr>
      </w:pPr>
      <w:r w:rsidRPr="00AC1E4D">
        <w:rPr>
          <w:rFonts w:hint="eastAsia"/>
          <w:b/>
          <w:bCs/>
          <w:lang w:eastAsia="zh-CN"/>
        </w:rPr>
        <w:t>P</w:t>
      </w:r>
      <w:r w:rsidRPr="00AC1E4D">
        <w:rPr>
          <w:b/>
          <w:bCs/>
          <w:lang w:eastAsia="zh-CN"/>
        </w:rPr>
        <w:t xml:space="preserve">roposal 2: </w:t>
      </w:r>
      <w:r w:rsidRPr="00AC1E4D">
        <w:rPr>
          <w:b/>
          <w:bCs/>
        </w:rPr>
        <w:t>PSDB and PSER need to be contained in GBR and NGBR QoS configuration over E1/F1 interface.</w:t>
      </w:r>
    </w:p>
    <w:p w14:paraId="4D04D45B" w14:textId="0EAAEDEC" w:rsidR="00577984" w:rsidRDefault="00577984" w:rsidP="00FF01CB">
      <w:pPr>
        <w:spacing w:line="360" w:lineRule="auto"/>
        <w:jc w:val="both"/>
      </w:pPr>
      <w:r>
        <w:rPr>
          <w:lang w:eastAsia="zh-CN"/>
        </w:rPr>
        <w:t xml:space="preserve">In addition, in RAN2#122 meeting, </w:t>
      </w:r>
      <w:r>
        <w:t>a new DRX cycle based on rational numbers</w:t>
      </w:r>
      <w:r>
        <w:rPr>
          <w:lang w:eastAsia="zh-CN"/>
        </w:rPr>
        <w:t xml:space="preserve"> was agreed. Therefore, </w:t>
      </w:r>
      <w:r>
        <w:t>a new DRX cycle based on rational numbers need to be contained in F1 interface. Details of new DRX cycle depend</w:t>
      </w:r>
      <w:r w:rsidR="0079445D">
        <w:t xml:space="preserve"> on</w:t>
      </w:r>
      <w:r>
        <w:t xml:space="preserve"> RAN2</w:t>
      </w:r>
      <w:r w:rsidR="0079445D">
        <w:t xml:space="preserve"> progress.</w:t>
      </w:r>
    </w:p>
    <w:p w14:paraId="77BA6AC8" w14:textId="716CF9FD" w:rsidR="00577984" w:rsidRPr="00577984" w:rsidRDefault="00577984" w:rsidP="00FF01CB">
      <w:pPr>
        <w:spacing w:line="360" w:lineRule="auto"/>
        <w:jc w:val="both"/>
        <w:rPr>
          <w:b/>
          <w:bCs/>
          <w:lang w:eastAsia="zh-CN"/>
        </w:rPr>
      </w:pPr>
      <w:r w:rsidRPr="00577984">
        <w:rPr>
          <w:b/>
          <w:bCs/>
        </w:rPr>
        <w:t>Proposal 3: a new DRX cycle based on rational numbers need to be contained in F1 interface</w:t>
      </w:r>
      <w:r w:rsidR="00F62875">
        <w:rPr>
          <w:b/>
          <w:bCs/>
          <w:lang w:eastAsia="zh-CN"/>
        </w:rPr>
        <w:t>.</w:t>
      </w:r>
    </w:p>
    <w:p w14:paraId="3A729038" w14:textId="5D104BBA" w:rsidR="0007717B" w:rsidRDefault="00022BAA" w:rsidP="00FF01CB">
      <w:pPr>
        <w:spacing w:line="360" w:lineRule="auto"/>
        <w:jc w:val="both"/>
      </w:pPr>
      <w:r w:rsidRPr="00022BAA">
        <w:rPr>
          <w:rFonts w:hint="eastAsia"/>
        </w:rPr>
        <w:t>T</w:t>
      </w:r>
      <w:r w:rsidRPr="00022BAA">
        <w:t xml:space="preserve">o </w:t>
      </w:r>
      <w:r>
        <w:t>s</w:t>
      </w:r>
      <w:r w:rsidRPr="00022BAA">
        <w:t>upport signalling the congestion information from RAN to the CN in alignment with SA2</w:t>
      </w:r>
      <w:r>
        <w:t xml:space="preserve"> is another objective of XR Enhancement. </w:t>
      </w:r>
      <w:r w:rsidR="00C331D1">
        <w:t xml:space="preserve">According to TS23.501, </w:t>
      </w:r>
      <w:r w:rsidR="00577984">
        <w:t>t</w:t>
      </w:r>
      <w:r w:rsidR="00577984" w:rsidRPr="00577984">
        <w:t>he NG-RAN may be required to provide the UL and/or DL QoS Flow congestion information</w:t>
      </w:r>
      <w:r w:rsidR="00577984">
        <w:t xml:space="preserve">. </w:t>
      </w:r>
      <w:r w:rsidR="00E2673B">
        <w:t>In addition, NG-RAN also supports</w:t>
      </w:r>
      <w:r w:rsidR="00E2673B" w:rsidRPr="00E2673B">
        <w:t xml:space="preserve"> </w:t>
      </w:r>
      <w:r w:rsidR="00E2673B">
        <w:t xml:space="preserve">ECN marking for L4S to expose the congestion information. This function exposes congestion information by marking ECN bits in the IP header of the user IP packets between the UE and the application server to trigger application layer rate </w:t>
      </w:r>
      <w:r w:rsidR="00E23DE7">
        <w:t>adaptation [</w:t>
      </w:r>
      <w:r w:rsidR="008A7209">
        <w:t>2</w:t>
      </w:r>
      <w:r w:rsidR="00224C0B">
        <w:t>]</w:t>
      </w:r>
      <w:r w:rsidR="00E2673B">
        <w:t>.</w:t>
      </w:r>
      <w:r w:rsidR="00076D85" w:rsidRPr="00076D85">
        <w:t xml:space="preserve"> </w:t>
      </w:r>
      <w:r w:rsidR="00076D85">
        <w:t xml:space="preserve">For split architecture, the </w:t>
      </w:r>
      <w:proofErr w:type="spellStart"/>
      <w:r w:rsidR="00076D85">
        <w:t>gNB</w:t>
      </w:r>
      <w:proofErr w:type="spellEnd"/>
      <w:r w:rsidR="00076D85">
        <w:t xml:space="preserve">-CU-CP requires the </w:t>
      </w:r>
      <w:proofErr w:type="spellStart"/>
      <w:r w:rsidR="00076D85">
        <w:t>gNB</w:t>
      </w:r>
      <w:proofErr w:type="spellEnd"/>
      <w:r w:rsidR="00076D85">
        <w:t xml:space="preserve">-DU to perform congestion monitoring, the </w:t>
      </w:r>
      <w:proofErr w:type="spellStart"/>
      <w:r w:rsidR="00076D85">
        <w:t>gNB</w:t>
      </w:r>
      <w:proofErr w:type="spellEnd"/>
      <w:r w:rsidR="00076D85">
        <w:t>-DU report</w:t>
      </w:r>
      <w:r w:rsidR="00B32300">
        <w:t>s</w:t>
      </w:r>
      <w:r w:rsidR="00076D85">
        <w:t xml:space="preserve"> the congestion indication to </w:t>
      </w:r>
      <w:proofErr w:type="spellStart"/>
      <w:r w:rsidR="00076D85">
        <w:t>gNB</w:t>
      </w:r>
      <w:proofErr w:type="spellEnd"/>
      <w:r w:rsidR="00076D85">
        <w:t>-CU-</w:t>
      </w:r>
      <w:r w:rsidR="00BC05A0">
        <w:t>UP, and</w:t>
      </w:r>
      <w:r w:rsidR="003869A7">
        <w:t xml:space="preserve"> </w:t>
      </w:r>
      <w:proofErr w:type="spellStart"/>
      <w:r w:rsidR="003869A7">
        <w:t>gNB</w:t>
      </w:r>
      <w:proofErr w:type="spellEnd"/>
      <w:r w:rsidR="003869A7">
        <w:t>-CU-CP need</w:t>
      </w:r>
      <w:r w:rsidR="001161B7">
        <w:t>s</w:t>
      </w:r>
      <w:r w:rsidR="003869A7">
        <w:t xml:space="preserve"> to inform </w:t>
      </w:r>
      <w:proofErr w:type="spellStart"/>
      <w:r w:rsidR="003869A7">
        <w:t>gNB</w:t>
      </w:r>
      <w:proofErr w:type="spellEnd"/>
      <w:r w:rsidR="003869A7">
        <w:t>-CU-UP to perform ECN marking for a specific QoS flow</w:t>
      </w:r>
      <w:r w:rsidR="00B278D7">
        <w:t>.</w:t>
      </w:r>
    </w:p>
    <w:p w14:paraId="4F91166F" w14:textId="6BE463E3" w:rsidR="00C331D1" w:rsidRPr="00ED488A" w:rsidRDefault="00BC05A0" w:rsidP="00FF01CB">
      <w:pPr>
        <w:spacing w:line="360" w:lineRule="auto"/>
        <w:jc w:val="both"/>
        <w:rPr>
          <w:b/>
          <w:bCs/>
        </w:rPr>
      </w:pPr>
      <w:r w:rsidRPr="00ED488A">
        <w:rPr>
          <w:rFonts w:hint="eastAsia"/>
          <w:b/>
          <w:bCs/>
          <w:lang w:eastAsia="zh-CN"/>
        </w:rPr>
        <w:lastRenderedPageBreak/>
        <w:t>P</w:t>
      </w:r>
      <w:r w:rsidRPr="00ED488A">
        <w:rPr>
          <w:b/>
          <w:bCs/>
          <w:lang w:eastAsia="zh-CN"/>
        </w:rPr>
        <w:t xml:space="preserve">roposal 4: </w:t>
      </w:r>
      <w:r w:rsidRPr="00ED488A">
        <w:rPr>
          <w:b/>
          <w:bCs/>
        </w:rPr>
        <w:t xml:space="preserve">the </w:t>
      </w:r>
      <w:proofErr w:type="spellStart"/>
      <w:r w:rsidRPr="00ED488A">
        <w:rPr>
          <w:b/>
          <w:bCs/>
        </w:rPr>
        <w:t>gNB</w:t>
      </w:r>
      <w:proofErr w:type="spellEnd"/>
      <w:r w:rsidRPr="00ED488A">
        <w:rPr>
          <w:b/>
          <w:bCs/>
        </w:rPr>
        <w:t xml:space="preserve">-CU-CP requires the </w:t>
      </w:r>
      <w:proofErr w:type="spellStart"/>
      <w:r w:rsidRPr="00ED488A">
        <w:rPr>
          <w:b/>
          <w:bCs/>
        </w:rPr>
        <w:t>gNB</w:t>
      </w:r>
      <w:proofErr w:type="spellEnd"/>
      <w:r w:rsidRPr="00ED488A">
        <w:rPr>
          <w:b/>
          <w:bCs/>
        </w:rPr>
        <w:t xml:space="preserve">-DU to perform congestion monitoring, the </w:t>
      </w:r>
      <w:proofErr w:type="spellStart"/>
      <w:r w:rsidRPr="00ED488A">
        <w:rPr>
          <w:b/>
          <w:bCs/>
        </w:rPr>
        <w:t>gNB</w:t>
      </w:r>
      <w:proofErr w:type="spellEnd"/>
      <w:r w:rsidRPr="00ED488A">
        <w:rPr>
          <w:b/>
          <w:bCs/>
        </w:rPr>
        <w:t>-DU report</w:t>
      </w:r>
      <w:r w:rsidR="001161B7">
        <w:rPr>
          <w:b/>
          <w:bCs/>
        </w:rPr>
        <w:t>s</w:t>
      </w:r>
      <w:r w:rsidRPr="00ED488A">
        <w:rPr>
          <w:b/>
          <w:bCs/>
        </w:rPr>
        <w:t xml:space="preserve"> the congestion indication to </w:t>
      </w:r>
      <w:proofErr w:type="spellStart"/>
      <w:r w:rsidRPr="00ED488A">
        <w:rPr>
          <w:b/>
          <w:bCs/>
        </w:rPr>
        <w:t>gNB</w:t>
      </w:r>
      <w:proofErr w:type="spellEnd"/>
      <w:r w:rsidRPr="00ED488A">
        <w:rPr>
          <w:b/>
          <w:bCs/>
        </w:rPr>
        <w:t>-CU-UP</w:t>
      </w:r>
    </w:p>
    <w:p w14:paraId="22BC50CF" w14:textId="33D8EFFB" w:rsidR="00BC05A0" w:rsidRPr="00ED488A" w:rsidRDefault="00BC05A0" w:rsidP="00FF01CB">
      <w:pPr>
        <w:spacing w:line="360" w:lineRule="auto"/>
        <w:jc w:val="both"/>
        <w:rPr>
          <w:b/>
          <w:bCs/>
          <w:lang w:eastAsia="zh-CN"/>
        </w:rPr>
      </w:pPr>
      <w:r w:rsidRPr="00ED488A">
        <w:rPr>
          <w:rFonts w:hint="eastAsia"/>
          <w:b/>
          <w:bCs/>
          <w:lang w:eastAsia="zh-CN"/>
        </w:rPr>
        <w:t>P</w:t>
      </w:r>
      <w:r w:rsidRPr="00ED488A">
        <w:rPr>
          <w:b/>
          <w:bCs/>
          <w:lang w:eastAsia="zh-CN"/>
        </w:rPr>
        <w:t xml:space="preserve">roposal 5: </w:t>
      </w:r>
      <w:proofErr w:type="spellStart"/>
      <w:r w:rsidRPr="00ED488A">
        <w:rPr>
          <w:b/>
          <w:bCs/>
        </w:rPr>
        <w:t>gNB</w:t>
      </w:r>
      <w:proofErr w:type="spellEnd"/>
      <w:r w:rsidRPr="00ED488A">
        <w:rPr>
          <w:b/>
          <w:bCs/>
        </w:rPr>
        <w:t>-CU-CP need</w:t>
      </w:r>
      <w:r w:rsidR="001161B7">
        <w:rPr>
          <w:b/>
          <w:bCs/>
        </w:rPr>
        <w:t>s</w:t>
      </w:r>
      <w:r w:rsidRPr="00ED488A">
        <w:rPr>
          <w:b/>
          <w:bCs/>
        </w:rPr>
        <w:t xml:space="preserve"> to inform </w:t>
      </w:r>
      <w:proofErr w:type="spellStart"/>
      <w:r w:rsidRPr="00ED488A">
        <w:rPr>
          <w:b/>
          <w:bCs/>
        </w:rPr>
        <w:t>gNB</w:t>
      </w:r>
      <w:proofErr w:type="spellEnd"/>
      <w:r w:rsidRPr="00ED488A">
        <w:rPr>
          <w:b/>
          <w:bCs/>
        </w:rPr>
        <w:t>-CU-UP to perform ECN marking for a specific QoS flow</w:t>
      </w:r>
    </w:p>
    <w:p w14:paraId="57369976" w14:textId="77ED107D" w:rsidR="00C331D1" w:rsidRDefault="00C331D1" w:rsidP="00FF01CB">
      <w:pPr>
        <w:spacing w:line="360" w:lineRule="auto"/>
        <w:jc w:val="both"/>
      </w:pPr>
      <w:r>
        <w:t>We believe the Stage-2 TS38.401 also need</w:t>
      </w:r>
      <w:r w:rsidR="00B24475">
        <w:t>s</w:t>
      </w:r>
      <w:r>
        <w:t xml:space="preserve"> to be updated to support XR,</w:t>
      </w:r>
      <w:r w:rsidR="00BC05A0">
        <w:t xml:space="preserve"> thus we provide a TP for TS38.401 in [</w:t>
      </w:r>
      <w:r w:rsidR="008A7209">
        <w:t>3</w:t>
      </w:r>
      <w:r w:rsidR="00BC05A0">
        <w:t>]</w:t>
      </w:r>
      <w:r>
        <w:t>.</w:t>
      </w:r>
    </w:p>
    <w:p w14:paraId="6C5AD385" w14:textId="26EDEC43" w:rsidR="00BC05A0" w:rsidRPr="00ED488A" w:rsidRDefault="00BC05A0" w:rsidP="00FF01CB">
      <w:pPr>
        <w:spacing w:line="360" w:lineRule="auto"/>
        <w:jc w:val="both"/>
        <w:rPr>
          <w:b/>
          <w:bCs/>
        </w:rPr>
      </w:pPr>
      <w:r w:rsidRPr="00ED488A">
        <w:rPr>
          <w:b/>
          <w:bCs/>
        </w:rPr>
        <w:t>Proposal 6: the Stage-2 TS38.401 need</w:t>
      </w:r>
      <w:r w:rsidR="00B24475">
        <w:rPr>
          <w:b/>
          <w:bCs/>
        </w:rPr>
        <w:t>s</w:t>
      </w:r>
      <w:r w:rsidRPr="00ED488A">
        <w:rPr>
          <w:b/>
          <w:bCs/>
        </w:rPr>
        <w:t xml:space="preserve"> to be updated to support XR</w:t>
      </w:r>
    </w:p>
    <w:p w14:paraId="42B66424" w14:textId="77777777" w:rsidR="00B770B3" w:rsidRDefault="00A356BC">
      <w:pPr>
        <w:pStyle w:val="1"/>
        <w:rPr>
          <w:lang w:val="en-US"/>
        </w:rPr>
      </w:pPr>
      <w:r>
        <w:rPr>
          <w:lang w:eastAsia="zh-CN"/>
        </w:rPr>
        <w:t>Proposal</w:t>
      </w:r>
    </w:p>
    <w:p w14:paraId="6A2C838E" w14:textId="77777777" w:rsidR="00B770B3" w:rsidRDefault="00A356BC" w:rsidP="0070373A">
      <w:pPr>
        <w:rPr>
          <w:lang w:eastAsia="zh-CN"/>
        </w:rPr>
      </w:pPr>
      <w:r w:rsidRPr="0070373A">
        <w:rPr>
          <w:lang w:eastAsia="zh-CN"/>
        </w:rPr>
        <w:t>Based on the above analysis, we have the following proposals:</w:t>
      </w:r>
    </w:p>
    <w:p w14:paraId="7B8D8045" w14:textId="78DB70A9" w:rsidR="00ED488A" w:rsidRPr="00A62228" w:rsidRDefault="00ED488A" w:rsidP="00ED488A">
      <w:pPr>
        <w:spacing w:line="360" w:lineRule="auto"/>
        <w:jc w:val="both"/>
        <w:rPr>
          <w:b/>
          <w:bCs/>
          <w:lang w:eastAsia="zh-CN"/>
        </w:rPr>
      </w:pPr>
      <w:r w:rsidRPr="00A62228">
        <w:rPr>
          <w:rFonts w:hint="eastAsia"/>
          <w:b/>
          <w:bCs/>
          <w:lang w:eastAsia="zh-CN"/>
        </w:rPr>
        <w:t>P</w:t>
      </w:r>
      <w:r w:rsidRPr="00A62228">
        <w:rPr>
          <w:b/>
          <w:bCs/>
          <w:lang w:eastAsia="zh-CN"/>
        </w:rPr>
        <w:t xml:space="preserve">roposal 1: </w:t>
      </w:r>
      <w:r w:rsidRPr="00A62228">
        <w:rPr>
          <w:b/>
          <w:bCs/>
        </w:rPr>
        <w:t>CU-CP need</w:t>
      </w:r>
      <w:r w:rsidR="00D8094D">
        <w:rPr>
          <w:b/>
          <w:bCs/>
        </w:rPr>
        <w:t>s to</w:t>
      </w:r>
      <w:r w:rsidRPr="00A62228">
        <w:rPr>
          <w:b/>
          <w:bCs/>
        </w:rPr>
        <w:t xml:space="preserve"> provide N6 Jitter Information and UL jitter in TSCAI to DU and CU-UP to support XR Enhancement</w:t>
      </w:r>
    </w:p>
    <w:p w14:paraId="64E6EEDC" w14:textId="0C83CF3E" w:rsidR="00ED488A" w:rsidRDefault="00ED488A" w:rsidP="00ED488A">
      <w:pPr>
        <w:spacing w:line="360" w:lineRule="auto"/>
        <w:jc w:val="both"/>
        <w:rPr>
          <w:b/>
          <w:bCs/>
        </w:rPr>
      </w:pPr>
      <w:r w:rsidRPr="00AC1E4D">
        <w:rPr>
          <w:rFonts w:hint="eastAsia"/>
          <w:b/>
          <w:bCs/>
          <w:lang w:eastAsia="zh-CN"/>
        </w:rPr>
        <w:t>P</w:t>
      </w:r>
      <w:r w:rsidRPr="00AC1E4D">
        <w:rPr>
          <w:b/>
          <w:bCs/>
          <w:lang w:eastAsia="zh-CN"/>
        </w:rPr>
        <w:t xml:space="preserve">roposal 2: </w:t>
      </w:r>
      <w:r w:rsidRPr="00AC1E4D">
        <w:rPr>
          <w:b/>
          <w:bCs/>
        </w:rPr>
        <w:t>PSDB and PSER need to be contained in GBR and NGBR QoS configuration over E1/F1 interface.</w:t>
      </w:r>
    </w:p>
    <w:p w14:paraId="7F94DA33" w14:textId="77777777" w:rsidR="00ED488A" w:rsidRPr="00577984" w:rsidRDefault="00ED488A" w:rsidP="00ED488A">
      <w:pPr>
        <w:spacing w:line="360" w:lineRule="auto"/>
        <w:jc w:val="both"/>
        <w:rPr>
          <w:b/>
          <w:bCs/>
          <w:lang w:eastAsia="zh-CN"/>
        </w:rPr>
      </w:pPr>
      <w:r w:rsidRPr="00577984">
        <w:rPr>
          <w:b/>
          <w:bCs/>
        </w:rPr>
        <w:t>Proposal 3: a new DRX cycle based on rational numbers need to be contained in F1 interface</w:t>
      </w:r>
      <w:r>
        <w:rPr>
          <w:b/>
          <w:bCs/>
          <w:lang w:eastAsia="zh-CN"/>
        </w:rPr>
        <w:t>.</w:t>
      </w:r>
    </w:p>
    <w:p w14:paraId="791A9ADD" w14:textId="77777777" w:rsidR="00ED488A" w:rsidRPr="00ED488A" w:rsidRDefault="00ED488A" w:rsidP="00ED488A">
      <w:pPr>
        <w:spacing w:line="360" w:lineRule="auto"/>
        <w:jc w:val="both"/>
        <w:rPr>
          <w:b/>
          <w:bCs/>
        </w:rPr>
      </w:pPr>
      <w:r w:rsidRPr="00ED488A">
        <w:rPr>
          <w:rFonts w:hint="eastAsia"/>
          <w:b/>
          <w:bCs/>
          <w:lang w:eastAsia="zh-CN"/>
        </w:rPr>
        <w:t>P</w:t>
      </w:r>
      <w:r w:rsidRPr="00ED488A">
        <w:rPr>
          <w:b/>
          <w:bCs/>
          <w:lang w:eastAsia="zh-CN"/>
        </w:rPr>
        <w:t xml:space="preserve">roposal 4: </w:t>
      </w:r>
      <w:r w:rsidRPr="00ED488A">
        <w:rPr>
          <w:b/>
          <w:bCs/>
        </w:rPr>
        <w:t xml:space="preserve">the </w:t>
      </w:r>
      <w:proofErr w:type="spellStart"/>
      <w:r w:rsidRPr="00ED488A">
        <w:rPr>
          <w:b/>
          <w:bCs/>
        </w:rPr>
        <w:t>gNB</w:t>
      </w:r>
      <w:proofErr w:type="spellEnd"/>
      <w:r w:rsidRPr="00ED488A">
        <w:rPr>
          <w:b/>
          <w:bCs/>
        </w:rPr>
        <w:t xml:space="preserve">-CU-CP requires the </w:t>
      </w:r>
      <w:proofErr w:type="spellStart"/>
      <w:r w:rsidRPr="00ED488A">
        <w:rPr>
          <w:b/>
          <w:bCs/>
        </w:rPr>
        <w:t>gNB</w:t>
      </w:r>
      <w:proofErr w:type="spellEnd"/>
      <w:r w:rsidRPr="00ED488A">
        <w:rPr>
          <w:b/>
          <w:bCs/>
        </w:rPr>
        <w:t xml:space="preserve">-DU to perform congestion monitoring, the </w:t>
      </w:r>
      <w:proofErr w:type="spellStart"/>
      <w:r w:rsidRPr="00ED488A">
        <w:rPr>
          <w:b/>
          <w:bCs/>
        </w:rPr>
        <w:t>gNB</w:t>
      </w:r>
      <w:proofErr w:type="spellEnd"/>
      <w:r w:rsidRPr="00ED488A">
        <w:rPr>
          <w:b/>
          <w:bCs/>
        </w:rPr>
        <w:t xml:space="preserve">-DU report the congestion indication to </w:t>
      </w:r>
      <w:proofErr w:type="spellStart"/>
      <w:r w:rsidRPr="00ED488A">
        <w:rPr>
          <w:b/>
          <w:bCs/>
        </w:rPr>
        <w:t>gNB</w:t>
      </w:r>
      <w:proofErr w:type="spellEnd"/>
      <w:r w:rsidRPr="00ED488A">
        <w:rPr>
          <w:b/>
          <w:bCs/>
        </w:rPr>
        <w:t>-CU-UP</w:t>
      </w:r>
    </w:p>
    <w:p w14:paraId="0CB409AC" w14:textId="58563C42" w:rsidR="00ED488A" w:rsidRPr="00ED488A" w:rsidRDefault="00ED488A" w:rsidP="00ED488A">
      <w:pPr>
        <w:spacing w:line="360" w:lineRule="auto"/>
        <w:jc w:val="both"/>
        <w:rPr>
          <w:b/>
          <w:bCs/>
          <w:lang w:eastAsia="zh-CN"/>
        </w:rPr>
      </w:pPr>
      <w:r w:rsidRPr="00ED488A">
        <w:rPr>
          <w:rFonts w:hint="eastAsia"/>
          <w:b/>
          <w:bCs/>
          <w:lang w:eastAsia="zh-CN"/>
        </w:rPr>
        <w:t>P</w:t>
      </w:r>
      <w:r w:rsidRPr="00ED488A">
        <w:rPr>
          <w:b/>
          <w:bCs/>
          <w:lang w:eastAsia="zh-CN"/>
        </w:rPr>
        <w:t xml:space="preserve">roposal 5: </w:t>
      </w:r>
      <w:proofErr w:type="spellStart"/>
      <w:r w:rsidRPr="00ED488A">
        <w:rPr>
          <w:b/>
          <w:bCs/>
        </w:rPr>
        <w:t>gNB</w:t>
      </w:r>
      <w:proofErr w:type="spellEnd"/>
      <w:r w:rsidRPr="00ED488A">
        <w:rPr>
          <w:b/>
          <w:bCs/>
        </w:rPr>
        <w:t>-CU-CP need</w:t>
      </w:r>
      <w:r w:rsidR="00D8094D">
        <w:rPr>
          <w:b/>
          <w:bCs/>
        </w:rPr>
        <w:t>s</w:t>
      </w:r>
      <w:r w:rsidRPr="00ED488A">
        <w:rPr>
          <w:b/>
          <w:bCs/>
        </w:rPr>
        <w:t xml:space="preserve"> to inform </w:t>
      </w:r>
      <w:proofErr w:type="spellStart"/>
      <w:r w:rsidRPr="00ED488A">
        <w:rPr>
          <w:b/>
          <w:bCs/>
        </w:rPr>
        <w:t>gNB</w:t>
      </w:r>
      <w:proofErr w:type="spellEnd"/>
      <w:r w:rsidRPr="00ED488A">
        <w:rPr>
          <w:b/>
          <w:bCs/>
        </w:rPr>
        <w:t>-CU-UP to perform ECN marking for a specific QoS flow</w:t>
      </w:r>
    </w:p>
    <w:p w14:paraId="1F100330" w14:textId="108D8F19" w:rsidR="00374D4A" w:rsidRPr="00ED488A" w:rsidRDefault="00ED488A" w:rsidP="00FD2039">
      <w:pPr>
        <w:spacing w:line="360" w:lineRule="auto"/>
        <w:jc w:val="both"/>
        <w:rPr>
          <w:b/>
          <w:bCs/>
        </w:rPr>
      </w:pPr>
      <w:r w:rsidRPr="00ED488A">
        <w:rPr>
          <w:b/>
          <w:bCs/>
        </w:rPr>
        <w:t>Proposal 6: the Stage-2 TS38.401 need</w:t>
      </w:r>
      <w:r w:rsidR="00D8094D">
        <w:rPr>
          <w:b/>
          <w:bCs/>
        </w:rPr>
        <w:t>s</w:t>
      </w:r>
      <w:r w:rsidRPr="00ED488A">
        <w:rPr>
          <w:b/>
          <w:bCs/>
        </w:rPr>
        <w:t xml:space="preserve"> to be updated to support XR</w:t>
      </w:r>
    </w:p>
    <w:p w14:paraId="4BBEADB7" w14:textId="648CEB73" w:rsidR="00B770B3" w:rsidRPr="006719B1" w:rsidRDefault="00A356BC" w:rsidP="006719B1">
      <w:pPr>
        <w:pStyle w:val="1"/>
        <w:rPr>
          <w:lang w:val="en-US"/>
        </w:rPr>
      </w:pPr>
      <w:r>
        <w:rPr>
          <w:lang w:eastAsia="zh-CN"/>
        </w:rPr>
        <w:t>Reference</w:t>
      </w:r>
      <w:r>
        <w:rPr>
          <w:lang w:eastAsia="zh-CN"/>
        </w:rPr>
        <w:tab/>
      </w:r>
    </w:p>
    <w:p w14:paraId="688B3393" w14:textId="0F16564A" w:rsidR="006719B1" w:rsidRPr="00047FF9" w:rsidRDefault="006719B1" w:rsidP="00047FF9">
      <w:pPr>
        <w:pStyle w:val="af9"/>
        <w:numPr>
          <w:ilvl w:val="0"/>
          <w:numId w:val="32"/>
        </w:numPr>
        <w:spacing w:line="360" w:lineRule="auto"/>
        <w:jc w:val="both"/>
      </w:pPr>
      <w:r w:rsidRPr="00047FF9">
        <w:rPr>
          <w:rFonts w:hint="eastAsia"/>
        </w:rPr>
        <w:t>RP-230786</w:t>
      </w:r>
      <w:r w:rsidRPr="00047FF9">
        <w:rPr>
          <w:rFonts w:hint="eastAsia"/>
        </w:rPr>
        <w:t>，</w:t>
      </w:r>
      <w:r w:rsidRPr="00047FF9">
        <w:rPr>
          <w:rFonts w:hint="eastAsia"/>
        </w:rPr>
        <w:t>Updated WID on XR Enhancements for NR</w:t>
      </w:r>
      <w:r w:rsidRPr="00047FF9">
        <w:rPr>
          <w:rFonts w:hint="eastAsia"/>
        </w:rPr>
        <w:t>，</w:t>
      </w:r>
      <w:r w:rsidRPr="00047FF9">
        <w:rPr>
          <w:rFonts w:hint="eastAsia"/>
        </w:rPr>
        <w:t>Nokia, Qualcomm</w:t>
      </w:r>
      <w:r w:rsidRPr="00047FF9">
        <w:rPr>
          <w:rFonts w:hint="eastAsia"/>
        </w:rPr>
        <w:t>，</w:t>
      </w:r>
      <w:r w:rsidRPr="00047FF9">
        <w:rPr>
          <w:rFonts w:hint="eastAsia"/>
        </w:rPr>
        <w:t>3GPP TSG RAN Meeting #99 Rotterdam, Netherlands, March 20-23, 2023</w:t>
      </w:r>
    </w:p>
    <w:p w14:paraId="65C0079D" w14:textId="4AF527C8" w:rsidR="006719B1" w:rsidRPr="00047FF9" w:rsidRDefault="006719B1" w:rsidP="00047FF9">
      <w:pPr>
        <w:pStyle w:val="af9"/>
        <w:numPr>
          <w:ilvl w:val="0"/>
          <w:numId w:val="32"/>
        </w:numPr>
        <w:spacing w:line="360" w:lineRule="auto"/>
        <w:jc w:val="both"/>
      </w:pPr>
      <w:r w:rsidRPr="00047FF9">
        <w:rPr>
          <w:rFonts w:hint="eastAsia"/>
        </w:rPr>
        <w:t>3GPP TS 23.501 V18.2.2</w:t>
      </w:r>
      <w:r w:rsidRPr="00047FF9">
        <w:rPr>
          <w:rFonts w:hint="eastAsia"/>
        </w:rPr>
        <w:t>，</w:t>
      </w:r>
      <w:r w:rsidRPr="00047FF9">
        <w:rPr>
          <w:rFonts w:hint="eastAsia"/>
        </w:rPr>
        <w:t>System architecture for the 5G System (5GS</w:t>
      </w:r>
      <w:proofErr w:type="gramStart"/>
      <w:r w:rsidRPr="00047FF9">
        <w:rPr>
          <w:rFonts w:hint="eastAsia"/>
        </w:rPr>
        <w:t>);Stage</w:t>
      </w:r>
      <w:proofErr w:type="gramEnd"/>
      <w:r w:rsidRPr="00047FF9">
        <w:rPr>
          <w:rFonts w:hint="eastAsia"/>
        </w:rPr>
        <w:t xml:space="preserve"> 2</w:t>
      </w:r>
    </w:p>
    <w:p w14:paraId="7E701F13" w14:textId="4A4BBF52" w:rsidR="008A7209" w:rsidRPr="00047FF9" w:rsidRDefault="008A7209" w:rsidP="00047FF9">
      <w:pPr>
        <w:pStyle w:val="af9"/>
        <w:numPr>
          <w:ilvl w:val="0"/>
          <w:numId w:val="32"/>
        </w:numPr>
        <w:spacing w:line="360" w:lineRule="auto"/>
        <w:jc w:val="both"/>
      </w:pPr>
      <w:r w:rsidRPr="00047FF9">
        <w:t>(BLCR to 38.401) Introduction of XR enhancements</w:t>
      </w:r>
    </w:p>
    <w:sectPr w:rsidR="008A7209" w:rsidRPr="00047FF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11B1A" w14:textId="77777777" w:rsidR="004126F7" w:rsidRDefault="004126F7" w:rsidP="00191734">
      <w:pPr>
        <w:spacing w:after="0"/>
      </w:pPr>
      <w:r>
        <w:separator/>
      </w:r>
    </w:p>
  </w:endnote>
  <w:endnote w:type="continuationSeparator" w:id="0">
    <w:p w14:paraId="017C28CF" w14:textId="77777777" w:rsidR="004126F7" w:rsidRDefault="004126F7"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BC4B2" w14:textId="77777777" w:rsidR="004126F7" w:rsidRDefault="004126F7" w:rsidP="00191734">
      <w:pPr>
        <w:spacing w:after="0"/>
      </w:pPr>
      <w:r>
        <w:separator/>
      </w:r>
    </w:p>
  </w:footnote>
  <w:footnote w:type="continuationSeparator" w:id="0">
    <w:p w14:paraId="75963E1C" w14:textId="77777777" w:rsidR="004126F7" w:rsidRDefault="004126F7"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C5B44"/>
    <w:multiLevelType w:val="hybridMultilevel"/>
    <w:tmpl w:val="1E46CCE2"/>
    <w:lvl w:ilvl="0" w:tplc="AA4EF412">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C02E34"/>
    <w:multiLevelType w:val="hybridMultilevel"/>
    <w:tmpl w:val="888A75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A7F0B2F"/>
    <w:multiLevelType w:val="hybridMultilevel"/>
    <w:tmpl w:val="99ACF6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471F450F"/>
    <w:multiLevelType w:val="hybridMultilevel"/>
    <w:tmpl w:val="47005D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92941F1"/>
    <w:multiLevelType w:val="hybridMultilevel"/>
    <w:tmpl w:val="E91C9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5E22C1"/>
    <w:multiLevelType w:val="hybridMultilevel"/>
    <w:tmpl w:val="140C71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1691159"/>
    <w:multiLevelType w:val="hybridMultilevel"/>
    <w:tmpl w:val="623E79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66254462">
    <w:abstractNumId w:val="18"/>
  </w:num>
  <w:num w:numId="2" w16cid:durableId="111634073">
    <w:abstractNumId w:val="22"/>
  </w:num>
  <w:num w:numId="3" w16cid:durableId="556548405">
    <w:abstractNumId w:val="11"/>
  </w:num>
  <w:num w:numId="4" w16cid:durableId="751317651">
    <w:abstractNumId w:val="17"/>
  </w:num>
  <w:num w:numId="5" w16cid:durableId="536043313">
    <w:abstractNumId w:val="3"/>
  </w:num>
  <w:num w:numId="6" w16cid:durableId="1697735220">
    <w:abstractNumId w:val="10"/>
  </w:num>
  <w:num w:numId="7" w16cid:durableId="2017419505">
    <w:abstractNumId w:val="12"/>
  </w:num>
  <w:num w:numId="8" w16cid:durableId="777986141">
    <w:abstractNumId w:val="16"/>
  </w:num>
  <w:num w:numId="9" w16cid:durableId="1324509096">
    <w:abstractNumId w:val="26"/>
  </w:num>
  <w:num w:numId="10" w16cid:durableId="673147532">
    <w:abstractNumId w:val="19"/>
  </w:num>
  <w:num w:numId="11" w16cid:durableId="1270744062">
    <w:abstractNumId w:val="6"/>
  </w:num>
  <w:num w:numId="12" w16cid:durableId="458649057">
    <w:abstractNumId w:val="14"/>
  </w:num>
  <w:num w:numId="13" w16cid:durableId="735320576">
    <w:abstractNumId w:val="8"/>
  </w:num>
  <w:num w:numId="14" w16cid:durableId="1370035948">
    <w:abstractNumId w:val="23"/>
  </w:num>
  <w:num w:numId="15" w16cid:durableId="753630562">
    <w:abstractNumId w:val="5"/>
  </w:num>
  <w:num w:numId="16" w16cid:durableId="455100421">
    <w:abstractNumId w:val="18"/>
  </w:num>
  <w:num w:numId="17" w16cid:durableId="450900452">
    <w:abstractNumId w:val="18"/>
  </w:num>
  <w:num w:numId="18" w16cid:durableId="2071491007">
    <w:abstractNumId w:val="15"/>
  </w:num>
  <w:num w:numId="19" w16cid:durableId="1651515187">
    <w:abstractNumId w:val="7"/>
  </w:num>
  <w:num w:numId="20" w16cid:durableId="83306182">
    <w:abstractNumId w:val="9"/>
  </w:num>
  <w:num w:numId="21" w16cid:durableId="1272594649">
    <w:abstractNumId w:val="20"/>
  </w:num>
  <w:num w:numId="22" w16cid:durableId="674846988">
    <w:abstractNumId w:val="1"/>
  </w:num>
  <w:num w:numId="23" w16cid:durableId="1051609078">
    <w:abstractNumId w:val="25"/>
  </w:num>
  <w:num w:numId="24" w16cid:durableId="1313021350">
    <w:abstractNumId w:val="24"/>
  </w:num>
  <w:num w:numId="25" w16cid:durableId="1411124022">
    <w:abstractNumId w:val="18"/>
  </w:num>
  <w:num w:numId="26" w16cid:durableId="1862740271">
    <w:abstractNumId w:val="18"/>
  </w:num>
  <w:num w:numId="27" w16cid:durableId="1759057689">
    <w:abstractNumId w:val="2"/>
  </w:num>
  <w:num w:numId="28" w16cid:durableId="295572228">
    <w:abstractNumId w:val="21"/>
  </w:num>
  <w:num w:numId="29" w16cid:durableId="1191450149">
    <w:abstractNumId w:val="18"/>
  </w:num>
  <w:num w:numId="30" w16cid:durableId="1517424766">
    <w:abstractNumId w:val="4"/>
  </w:num>
  <w:num w:numId="31" w16cid:durableId="189101909">
    <w:abstractNumId w:val="13"/>
  </w:num>
  <w:num w:numId="32" w16cid:durableId="107092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70E"/>
    <w:rsid w:val="000015E8"/>
    <w:rsid w:val="00002139"/>
    <w:rsid w:val="00002A38"/>
    <w:rsid w:val="000032A6"/>
    <w:rsid w:val="0000344E"/>
    <w:rsid w:val="00003FE3"/>
    <w:rsid w:val="00004934"/>
    <w:rsid w:val="00005387"/>
    <w:rsid w:val="00006186"/>
    <w:rsid w:val="00006236"/>
    <w:rsid w:val="00006CEB"/>
    <w:rsid w:val="00010263"/>
    <w:rsid w:val="000102A0"/>
    <w:rsid w:val="000104C6"/>
    <w:rsid w:val="00010C54"/>
    <w:rsid w:val="0001181D"/>
    <w:rsid w:val="00012021"/>
    <w:rsid w:val="000123AB"/>
    <w:rsid w:val="0001274A"/>
    <w:rsid w:val="0001447C"/>
    <w:rsid w:val="000144E9"/>
    <w:rsid w:val="00014E39"/>
    <w:rsid w:val="00015225"/>
    <w:rsid w:val="00015286"/>
    <w:rsid w:val="000152BF"/>
    <w:rsid w:val="00015561"/>
    <w:rsid w:val="000157AE"/>
    <w:rsid w:val="00015A57"/>
    <w:rsid w:val="00015CF7"/>
    <w:rsid w:val="00015D4D"/>
    <w:rsid w:val="000168B5"/>
    <w:rsid w:val="00016F2D"/>
    <w:rsid w:val="00017389"/>
    <w:rsid w:val="000175C1"/>
    <w:rsid w:val="00017704"/>
    <w:rsid w:val="00017F23"/>
    <w:rsid w:val="000207A1"/>
    <w:rsid w:val="0002097D"/>
    <w:rsid w:val="000213EE"/>
    <w:rsid w:val="000217C8"/>
    <w:rsid w:val="00021FDE"/>
    <w:rsid w:val="000221B1"/>
    <w:rsid w:val="00022BAA"/>
    <w:rsid w:val="00023FCA"/>
    <w:rsid w:val="0002453A"/>
    <w:rsid w:val="000247D9"/>
    <w:rsid w:val="0002620B"/>
    <w:rsid w:val="0002635D"/>
    <w:rsid w:val="000266C6"/>
    <w:rsid w:val="0002710A"/>
    <w:rsid w:val="000276A5"/>
    <w:rsid w:val="000300CF"/>
    <w:rsid w:val="0003070D"/>
    <w:rsid w:val="00030759"/>
    <w:rsid w:val="00031E82"/>
    <w:rsid w:val="000325E7"/>
    <w:rsid w:val="00032A3D"/>
    <w:rsid w:val="00032FEF"/>
    <w:rsid w:val="0003318D"/>
    <w:rsid w:val="00033E7C"/>
    <w:rsid w:val="0003454C"/>
    <w:rsid w:val="00034DF6"/>
    <w:rsid w:val="00034F96"/>
    <w:rsid w:val="000352E6"/>
    <w:rsid w:val="00036372"/>
    <w:rsid w:val="0003670A"/>
    <w:rsid w:val="00036781"/>
    <w:rsid w:val="00036F8D"/>
    <w:rsid w:val="00037418"/>
    <w:rsid w:val="00037979"/>
    <w:rsid w:val="000410D0"/>
    <w:rsid w:val="00041556"/>
    <w:rsid w:val="0004170C"/>
    <w:rsid w:val="0004182B"/>
    <w:rsid w:val="00042228"/>
    <w:rsid w:val="000441FF"/>
    <w:rsid w:val="00044859"/>
    <w:rsid w:val="00044E2C"/>
    <w:rsid w:val="00045315"/>
    <w:rsid w:val="00045418"/>
    <w:rsid w:val="00045C79"/>
    <w:rsid w:val="00046265"/>
    <w:rsid w:val="00047315"/>
    <w:rsid w:val="000475D4"/>
    <w:rsid w:val="00047FF9"/>
    <w:rsid w:val="00050064"/>
    <w:rsid w:val="00050232"/>
    <w:rsid w:val="00051DB1"/>
    <w:rsid w:val="00051EF1"/>
    <w:rsid w:val="00051F03"/>
    <w:rsid w:val="0005244D"/>
    <w:rsid w:val="00052481"/>
    <w:rsid w:val="00052970"/>
    <w:rsid w:val="00052C2A"/>
    <w:rsid w:val="000533F7"/>
    <w:rsid w:val="000537E5"/>
    <w:rsid w:val="00053C20"/>
    <w:rsid w:val="00054A73"/>
    <w:rsid w:val="00055418"/>
    <w:rsid w:val="0005654F"/>
    <w:rsid w:val="00056B00"/>
    <w:rsid w:val="000571A8"/>
    <w:rsid w:val="000573EB"/>
    <w:rsid w:val="00057447"/>
    <w:rsid w:val="00057D44"/>
    <w:rsid w:val="00057D99"/>
    <w:rsid w:val="00060097"/>
    <w:rsid w:val="0006056A"/>
    <w:rsid w:val="00060FDB"/>
    <w:rsid w:val="000611C1"/>
    <w:rsid w:val="000621BF"/>
    <w:rsid w:val="00064369"/>
    <w:rsid w:val="00064833"/>
    <w:rsid w:val="00065041"/>
    <w:rsid w:val="00065597"/>
    <w:rsid w:val="00065EE5"/>
    <w:rsid w:val="00066263"/>
    <w:rsid w:val="00066282"/>
    <w:rsid w:val="00067CC5"/>
    <w:rsid w:val="00067D67"/>
    <w:rsid w:val="00070E78"/>
    <w:rsid w:val="0007126D"/>
    <w:rsid w:val="0007222A"/>
    <w:rsid w:val="00073385"/>
    <w:rsid w:val="00073CA4"/>
    <w:rsid w:val="00073E01"/>
    <w:rsid w:val="00073EDE"/>
    <w:rsid w:val="00074157"/>
    <w:rsid w:val="00074B3B"/>
    <w:rsid w:val="00075F90"/>
    <w:rsid w:val="00076653"/>
    <w:rsid w:val="000767BE"/>
    <w:rsid w:val="00076D85"/>
    <w:rsid w:val="0007717B"/>
    <w:rsid w:val="00077485"/>
    <w:rsid w:val="00077829"/>
    <w:rsid w:val="0008030B"/>
    <w:rsid w:val="00080346"/>
    <w:rsid w:val="00081CE6"/>
    <w:rsid w:val="000820AB"/>
    <w:rsid w:val="00082270"/>
    <w:rsid w:val="000823C8"/>
    <w:rsid w:val="00082E99"/>
    <w:rsid w:val="00083584"/>
    <w:rsid w:val="00083B10"/>
    <w:rsid w:val="000846DA"/>
    <w:rsid w:val="0008470A"/>
    <w:rsid w:val="00084976"/>
    <w:rsid w:val="00084A1A"/>
    <w:rsid w:val="00084EE8"/>
    <w:rsid w:val="000856E0"/>
    <w:rsid w:val="00086BA0"/>
    <w:rsid w:val="00087978"/>
    <w:rsid w:val="00090259"/>
    <w:rsid w:val="0009050E"/>
    <w:rsid w:val="0009057C"/>
    <w:rsid w:val="00090907"/>
    <w:rsid w:val="00090BF5"/>
    <w:rsid w:val="00090F1D"/>
    <w:rsid w:val="00090FE9"/>
    <w:rsid w:val="00091738"/>
    <w:rsid w:val="00091C0E"/>
    <w:rsid w:val="0009221C"/>
    <w:rsid w:val="000930A7"/>
    <w:rsid w:val="000933D3"/>
    <w:rsid w:val="00094651"/>
    <w:rsid w:val="000951C7"/>
    <w:rsid w:val="00095F23"/>
    <w:rsid w:val="00096F96"/>
    <w:rsid w:val="000978EF"/>
    <w:rsid w:val="00097981"/>
    <w:rsid w:val="00097AFE"/>
    <w:rsid w:val="00097CB2"/>
    <w:rsid w:val="000A0B91"/>
    <w:rsid w:val="000A31C9"/>
    <w:rsid w:val="000A4431"/>
    <w:rsid w:val="000A4924"/>
    <w:rsid w:val="000A5CA0"/>
    <w:rsid w:val="000A6008"/>
    <w:rsid w:val="000A63CF"/>
    <w:rsid w:val="000A7910"/>
    <w:rsid w:val="000A7B3F"/>
    <w:rsid w:val="000A7B5E"/>
    <w:rsid w:val="000A7B9B"/>
    <w:rsid w:val="000A7CC2"/>
    <w:rsid w:val="000A7D98"/>
    <w:rsid w:val="000B0645"/>
    <w:rsid w:val="000B06A3"/>
    <w:rsid w:val="000B13AB"/>
    <w:rsid w:val="000B1C80"/>
    <w:rsid w:val="000B2C0A"/>
    <w:rsid w:val="000B4889"/>
    <w:rsid w:val="000B49BC"/>
    <w:rsid w:val="000B4C17"/>
    <w:rsid w:val="000B52E8"/>
    <w:rsid w:val="000B56E1"/>
    <w:rsid w:val="000B67CB"/>
    <w:rsid w:val="000B6F59"/>
    <w:rsid w:val="000B7108"/>
    <w:rsid w:val="000B75D3"/>
    <w:rsid w:val="000B7B3C"/>
    <w:rsid w:val="000C0051"/>
    <w:rsid w:val="000C0590"/>
    <w:rsid w:val="000C0771"/>
    <w:rsid w:val="000C0946"/>
    <w:rsid w:val="000C0CE4"/>
    <w:rsid w:val="000C0F76"/>
    <w:rsid w:val="000C1079"/>
    <w:rsid w:val="000C15DD"/>
    <w:rsid w:val="000C1B89"/>
    <w:rsid w:val="000C2B8B"/>
    <w:rsid w:val="000C2E31"/>
    <w:rsid w:val="000C3F6F"/>
    <w:rsid w:val="000C3FCD"/>
    <w:rsid w:val="000C429F"/>
    <w:rsid w:val="000C4BEC"/>
    <w:rsid w:val="000C5250"/>
    <w:rsid w:val="000C56D1"/>
    <w:rsid w:val="000C5AB1"/>
    <w:rsid w:val="000C5BBE"/>
    <w:rsid w:val="000C6343"/>
    <w:rsid w:val="000C6FFA"/>
    <w:rsid w:val="000D0143"/>
    <w:rsid w:val="000D093B"/>
    <w:rsid w:val="000D0B63"/>
    <w:rsid w:val="000D0FE8"/>
    <w:rsid w:val="000D2571"/>
    <w:rsid w:val="000D25F8"/>
    <w:rsid w:val="000D26D1"/>
    <w:rsid w:val="000D28E7"/>
    <w:rsid w:val="000D2D52"/>
    <w:rsid w:val="000D2F4B"/>
    <w:rsid w:val="000D3713"/>
    <w:rsid w:val="000D4084"/>
    <w:rsid w:val="000D4B77"/>
    <w:rsid w:val="000D51B2"/>
    <w:rsid w:val="000D5276"/>
    <w:rsid w:val="000D5722"/>
    <w:rsid w:val="000D581A"/>
    <w:rsid w:val="000D6638"/>
    <w:rsid w:val="000D7853"/>
    <w:rsid w:val="000D79F8"/>
    <w:rsid w:val="000D7A77"/>
    <w:rsid w:val="000E1BC1"/>
    <w:rsid w:val="000E287D"/>
    <w:rsid w:val="000E38DA"/>
    <w:rsid w:val="000E3FBE"/>
    <w:rsid w:val="000E4197"/>
    <w:rsid w:val="000E47EF"/>
    <w:rsid w:val="000E55A6"/>
    <w:rsid w:val="000E5979"/>
    <w:rsid w:val="000E66D2"/>
    <w:rsid w:val="000E72D3"/>
    <w:rsid w:val="000E76DD"/>
    <w:rsid w:val="000E7CF8"/>
    <w:rsid w:val="000E7D8A"/>
    <w:rsid w:val="000F0A8E"/>
    <w:rsid w:val="000F0B78"/>
    <w:rsid w:val="000F1A21"/>
    <w:rsid w:val="000F2348"/>
    <w:rsid w:val="000F256D"/>
    <w:rsid w:val="000F2925"/>
    <w:rsid w:val="000F3001"/>
    <w:rsid w:val="000F3262"/>
    <w:rsid w:val="000F3936"/>
    <w:rsid w:val="000F39B8"/>
    <w:rsid w:val="000F3D98"/>
    <w:rsid w:val="000F429F"/>
    <w:rsid w:val="000F433E"/>
    <w:rsid w:val="000F48FB"/>
    <w:rsid w:val="000F4F6A"/>
    <w:rsid w:val="000F53D0"/>
    <w:rsid w:val="000F6242"/>
    <w:rsid w:val="000F73C4"/>
    <w:rsid w:val="000F7D00"/>
    <w:rsid w:val="001003DA"/>
    <w:rsid w:val="00100451"/>
    <w:rsid w:val="0010084B"/>
    <w:rsid w:val="00102032"/>
    <w:rsid w:val="001021EE"/>
    <w:rsid w:val="00102D52"/>
    <w:rsid w:val="001033B4"/>
    <w:rsid w:val="00104DA5"/>
    <w:rsid w:val="00104FF1"/>
    <w:rsid w:val="001053AB"/>
    <w:rsid w:val="00105C41"/>
    <w:rsid w:val="00105C8F"/>
    <w:rsid w:val="00106860"/>
    <w:rsid w:val="00106D0E"/>
    <w:rsid w:val="00106DCE"/>
    <w:rsid w:val="00107014"/>
    <w:rsid w:val="00107743"/>
    <w:rsid w:val="00107F86"/>
    <w:rsid w:val="0011026A"/>
    <w:rsid w:val="001109DD"/>
    <w:rsid w:val="00111572"/>
    <w:rsid w:val="00111796"/>
    <w:rsid w:val="0011179D"/>
    <w:rsid w:val="00111997"/>
    <w:rsid w:val="00112512"/>
    <w:rsid w:val="00112ECA"/>
    <w:rsid w:val="001137EE"/>
    <w:rsid w:val="001161B7"/>
    <w:rsid w:val="00117100"/>
    <w:rsid w:val="00117EF8"/>
    <w:rsid w:val="00120199"/>
    <w:rsid w:val="00120B5B"/>
    <w:rsid w:val="00120E29"/>
    <w:rsid w:val="00121B81"/>
    <w:rsid w:val="00121C1B"/>
    <w:rsid w:val="001222D4"/>
    <w:rsid w:val="00122616"/>
    <w:rsid w:val="00123FF4"/>
    <w:rsid w:val="00124B5A"/>
    <w:rsid w:val="001250EE"/>
    <w:rsid w:val="00127851"/>
    <w:rsid w:val="001307B0"/>
    <w:rsid w:val="00130896"/>
    <w:rsid w:val="00130944"/>
    <w:rsid w:val="0013096F"/>
    <w:rsid w:val="00131266"/>
    <w:rsid w:val="001317CA"/>
    <w:rsid w:val="00132FF6"/>
    <w:rsid w:val="0013308E"/>
    <w:rsid w:val="00133C9B"/>
    <w:rsid w:val="001346E6"/>
    <w:rsid w:val="001351DE"/>
    <w:rsid w:val="00135499"/>
    <w:rsid w:val="00135C76"/>
    <w:rsid w:val="001367AD"/>
    <w:rsid w:val="00136AC1"/>
    <w:rsid w:val="00136B1D"/>
    <w:rsid w:val="001372F3"/>
    <w:rsid w:val="00140759"/>
    <w:rsid w:val="00141227"/>
    <w:rsid w:val="00141482"/>
    <w:rsid w:val="001423AA"/>
    <w:rsid w:val="00142A9C"/>
    <w:rsid w:val="001441C5"/>
    <w:rsid w:val="0014447B"/>
    <w:rsid w:val="00144BDA"/>
    <w:rsid w:val="0014617A"/>
    <w:rsid w:val="001463F9"/>
    <w:rsid w:val="00146880"/>
    <w:rsid w:val="00146B72"/>
    <w:rsid w:val="00147072"/>
    <w:rsid w:val="0015012B"/>
    <w:rsid w:val="00150518"/>
    <w:rsid w:val="001506B0"/>
    <w:rsid w:val="001524A5"/>
    <w:rsid w:val="00152526"/>
    <w:rsid w:val="00152A52"/>
    <w:rsid w:val="00152B77"/>
    <w:rsid w:val="00152EA2"/>
    <w:rsid w:val="00152F57"/>
    <w:rsid w:val="00153068"/>
    <w:rsid w:val="0015349A"/>
    <w:rsid w:val="00153646"/>
    <w:rsid w:val="001539E7"/>
    <w:rsid w:val="00154EFB"/>
    <w:rsid w:val="0015505D"/>
    <w:rsid w:val="0015536C"/>
    <w:rsid w:val="0015548C"/>
    <w:rsid w:val="0015628B"/>
    <w:rsid w:val="0015628E"/>
    <w:rsid w:val="001571E9"/>
    <w:rsid w:val="00157D56"/>
    <w:rsid w:val="00160185"/>
    <w:rsid w:val="0016035F"/>
    <w:rsid w:val="001606D1"/>
    <w:rsid w:val="0016071D"/>
    <w:rsid w:val="00161886"/>
    <w:rsid w:val="00163EF4"/>
    <w:rsid w:val="00165AA1"/>
    <w:rsid w:val="00165B0B"/>
    <w:rsid w:val="00165DEA"/>
    <w:rsid w:val="001660EF"/>
    <w:rsid w:val="001668EC"/>
    <w:rsid w:val="00166DF4"/>
    <w:rsid w:val="00167188"/>
    <w:rsid w:val="0016776D"/>
    <w:rsid w:val="00167933"/>
    <w:rsid w:val="00167A39"/>
    <w:rsid w:val="0017021F"/>
    <w:rsid w:val="00170416"/>
    <w:rsid w:val="0017077C"/>
    <w:rsid w:val="0017093B"/>
    <w:rsid w:val="00170C89"/>
    <w:rsid w:val="00171158"/>
    <w:rsid w:val="001714C3"/>
    <w:rsid w:val="001719FC"/>
    <w:rsid w:val="00171E9E"/>
    <w:rsid w:val="001728C5"/>
    <w:rsid w:val="001729F2"/>
    <w:rsid w:val="0017353E"/>
    <w:rsid w:val="00173E7E"/>
    <w:rsid w:val="001751D0"/>
    <w:rsid w:val="00175C24"/>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82D"/>
    <w:rsid w:val="001829E9"/>
    <w:rsid w:val="00182C64"/>
    <w:rsid w:val="001835CB"/>
    <w:rsid w:val="00183C1A"/>
    <w:rsid w:val="00185684"/>
    <w:rsid w:val="0018589C"/>
    <w:rsid w:val="00185C8F"/>
    <w:rsid w:val="00185D64"/>
    <w:rsid w:val="001860CC"/>
    <w:rsid w:val="00186160"/>
    <w:rsid w:val="00190571"/>
    <w:rsid w:val="00191734"/>
    <w:rsid w:val="00192206"/>
    <w:rsid w:val="00192BC5"/>
    <w:rsid w:val="00194427"/>
    <w:rsid w:val="0019480C"/>
    <w:rsid w:val="00194905"/>
    <w:rsid w:val="00194D2E"/>
    <w:rsid w:val="00195817"/>
    <w:rsid w:val="001959ED"/>
    <w:rsid w:val="00196C3F"/>
    <w:rsid w:val="0019752A"/>
    <w:rsid w:val="001A00D1"/>
    <w:rsid w:val="001A1998"/>
    <w:rsid w:val="001A2FA2"/>
    <w:rsid w:val="001A4232"/>
    <w:rsid w:val="001A4D7C"/>
    <w:rsid w:val="001A507B"/>
    <w:rsid w:val="001A5448"/>
    <w:rsid w:val="001A5837"/>
    <w:rsid w:val="001A6956"/>
    <w:rsid w:val="001A6A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A4E"/>
    <w:rsid w:val="001B4F9F"/>
    <w:rsid w:val="001B5212"/>
    <w:rsid w:val="001B59D8"/>
    <w:rsid w:val="001B5BAD"/>
    <w:rsid w:val="001B6E72"/>
    <w:rsid w:val="001B708D"/>
    <w:rsid w:val="001B72F6"/>
    <w:rsid w:val="001B75E3"/>
    <w:rsid w:val="001B7756"/>
    <w:rsid w:val="001B778A"/>
    <w:rsid w:val="001B7E93"/>
    <w:rsid w:val="001C01D2"/>
    <w:rsid w:val="001C01E9"/>
    <w:rsid w:val="001C0445"/>
    <w:rsid w:val="001C0A90"/>
    <w:rsid w:val="001C140C"/>
    <w:rsid w:val="001C16CA"/>
    <w:rsid w:val="001C1D10"/>
    <w:rsid w:val="001C1F44"/>
    <w:rsid w:val="001C308B"/>
    <w:rsid w:val="001C34EE"/>
    <w:rsid w:val="001C4426"/>
    <w:rsid w:val="001C4D86"/>
    <w:rsid w:val="001C4DF0"/>
    <w:rsid w:val="001C4F5E"/>
    <w:rsid w:val="001C5BD8"/>
    <w:rsid w:val="001C5E6B"/>
    <w:rsid w:val="001C6040"/>
    <w:rsid w:val="001C668E"/>
    <w:rsid w:val="001C6B38"/>
    <w:rsid w:val="001C6B66"/>
    <w:rsid w:val="001C718C"/>
    <w:rsid w:val="001D0FC6"/>
    <w:rsid w:val="001D13CD"/>
    <w:rsid w:val="001D16C4"/>
    <w:rsid w:val="001D173C"/>
    <w:rsid w:val="001D17FA"/>
    <w:rsid w:val="001D1887"/>
    <w:rsid w:val="001D2049"/>
    <w:rsid w:val="001D23DC"/>
    <w:rsid w:val="001D2903"/>
    <w:rsid w:val="001D33AF"/>
    <w:rsid w:val="001D3F6C"/>
    <w:rsid w:val="001D42F7"/>
    <w:rsid w:val="001D469D"/>
    <w:rsid w:val="001D48B7"/>
    <w:rsid w:val="001D4CFA"/>
    <w:rsid w:val="001D5034"/>
    <w:rsid w:val="001D536E"/>
    <w:rsid w:val="001D5F73"/>
    <w:rsid w:val="001D6CF9"/>
    <w:rsid w:val="001D6F7D"/>
    <w:rsid w:val="001D7112"/>
    <w:rsid w:val="001D73DD"/>
    <w:rsid w:val="001E02C6"/>
    <w:rsid w:val="001E0589"/>
    <w:rsid w:val="001E088B"/>
    <w:rsid w:val="001E08B4"/>
    <w:rsid w:val="001E11DA"/>
    <w:rsid w:val="001E1C60"/>
    <w:rsid w:val="001E1F5C"/>
    <w:rsid w:val="001E2592"/>
    <w:rsid w:val="001E2739"/>
    <w:rsid w:val="001E3077"/>
    <w:rsid w:val="001E36BC"/>
    <w:rsid w:val="001E4110"/>
    <w:rsid w:val="001E4831"/>
    <w:rsid w:val="001E54A4"/>
    <w:rsid w:val="001E62E1"/>
    <w:rsid w:val="001E6DC9"/>
    <w:rsid w:val="001E7F3A"/>
    <w:rsid w:val="001F04B7"/>
    <w:rsid w:val="001F064C"/>
    <w:rsid w:val="001F0C65"/>
    <w:rsid w:val="001F167D"/>
    <w:rsid w:val="001F1785"/>
    <w:rsid w:val="001F2462"/>
    <w:rsid w:val="001F2BD9"/>
    <w:rsid w:val="001F3677"/>
    <w:rsid w:val="001F3EFE"/>
    <w:rsid w:val="001F543F"/>
    <w:rsid w:val="001F65A7"/>
    <w:rsid w:val="001F72AB"/>
    <w:rsid w:val="0020014B"/>
    <w:rsid w:val="00201334"/>
    <w:rsid w:val="002016FD"/>
    <w:rsid w:val="00202600"/>
    <w:rsid w:val="00202641"/>
    <w:rsid w:val="0020311B"/>
    <w:rsid w:val="00204094"/>
    <w:rsid w:val="002040C4"/>
    <w:rsid w:val="002040FD"/>
    <w:rsid w:val="0020485D"/>
    <w:rsid w:val="00204A72"/>
    <w:rsid w:val="00205C4D"/>
    <w:rsid w:val="00206576"/>
    <w:rsid w:val="00206876"/>
    <w:rsid w:val="00206F5F"/>
    <w:rsid w:val="00207692"/>
    <w:rsid w:val="002076DA"/>
    <w:rsid w:val="00207997"/>
    <w:rsid w:val="00207B03"/>
    <w:rsid w:val="00207C99"/>
    <w:rsid w:val="00207D1A"/>
    <w:rsid w:val="00210E72"/>
    <w:rsid w:val="002120AB"/>
    <w:rsid w:val="00212676"/>
    <w:rsid w:val="002152A9"/>
    <w:rsid w:val="00215638"/>
    <w:rsid w:val="0021564E"/>
    <w:rsid w:val="00215F1D"/>
    <w:rsid w:val="00216AA3"/>
    <w:rsid w:val="00217A44"/>
    <w:rsid w:val="00217C91"/>
    <w:rsid w:val="00217E1D"/>
    <w:rsid w:val="002201A1"/>
    <w:rsid w:val="0022072C"/>
    <w:rsid w:val="00221508"/>
    <w:rsid w:val="00221DC2"/>
    <w:rsid w:val="00221F21"/>
    <w:rsid w:val="00222190"/>
    <w:rsid w:val="0022367B"/>
    <w:rsid w:val="00224C0B"/>
    <w:rsid w:val="00224ED8"/>
    <w:rsid w:val="002250DF"/>
    <w:rsid w:val="00227C63"/>
    <w:rsid w:val="00230104"/>
    <w:rsid w:val="00231520"/>
    <w:rsid w:val="00231747"/>
    <w:rsid w:val="00231827"/>
    <w:rsid w:val="002319A8"/>
    <w:rsid w:val="00231B01"/>
    <w:rsid w:val="00231CDA"/>
    <w:rsid w:val="00232F6B"/>
    <w:rsid w:val="00233A74"/>
    <w:rsid w:val="00234D79"/>
    <w:rsid w:val="00234D81"/>
    <w:rsid w:val="002352B8"/>
    <w:rsid w:val="0023647A"/>
    <w:rsid w:val="00236BFC"/>
    <w:rsid w:val="00236CA4"/>
    <w:rsid w:val="00237CA2"/>
    <w:rsid w:val="00240983"/>
    <w:rsid w:val="00241F5C"/>
    <w:rsid w:val="002432F1"/>
    <w:rsid w:val="0024336B"/>
    <w:rsid w:val="00243AC1"/>
    <w:rsid w:val="0024410A"/>
    <w:rsid w:val="00246389"/>
    <w:rsid w:val="002469E0"/>
    <w:rsid w:val="00247113"/>
    <w:rsid w:val="00247583"/>
    <w:rsid w:val="00250A04"/>
    <w:rsid w:val="00250FA1"/>
    <w:rsid w:val="0025124F"/>
    <w:rsid w:val="00253517"/>
    <w:rsid w:val="00253DBD"/>
    <w:rsid w:val="0025412E"/>
    <w:rsid w:val="0025450E"/>
    <w:rsid w:val="00254873"/>
    <w:rsid w:val="00254B8C"/>
    <w:rsid w:val="00255C06"/>
    <w:rsid w:val="002562EC"/>
    <w:rsid w:val="002564DB"/>
    <w:rsid w:val="00256BFB"/>
    <w:rsid w:val="002572AA"/>
    <w:rsid w:val="002603C1"/>
    <w:rsid w:val="002603ED"/>
    <w:rsid w:val="00261182"/>
    <w:rsid w:val="00261894"/>
    <w:rsid w:val="00261E89"/>
    <w:rsid w:val="00262B65"/>
    <w:rsid w:val="00262E4B"/>
    <w:rsid w:val="0026361A"/>
    <w:rsid w:val="00264194"/>
    <w:rsid w:val="002645E2"/>
    <w:rsid w:val="00264AD8"/>
    <w:rsid w:val="00264C3A"/>
    <w:rsid w:val="00265165"/>
    <w:rsid w:val="00265959"/>
    <w:rsid w:val="00265C15"/>
    <w:rsid w:val="00265C9D"/>
    <w:rsid w:val="00265F3B"/>
    <w:rsid w:val="002665C6"/>
    <w:rsid w:val="002671C4"/>
    <w:rsid w:val="002672F8"/>
    <w:rsid w:val="00267A07"/>
    <w:rsid w:val="002701EE"/>
    <w:rsid w:val="002707AE"/>
    <w:rsid w:val="0027157E"/>
    <w:rsid w:val="0027158E"/>
    <w:rsid w:val="00272D77"/>
    <w:rsid w:val="00273123"/>
    <w:rsid w:val="00273DF1"/>
    <w:rsid w:val="00274C67"/>
    <w:rsid w:val="00275742"/>
    <w:rsid w:val="00276F7B"/>
    <w:rsid w:val="0027700E"/>
    <w:rsid w:val="002771A0"/>
    <w:rsid w:val="00277576"/>
    <w:rsid w:val="00277CC9"/>
    <w:rsid w:val="00281D17"/>
    <w:rsid w:val="002830B8"/>
    <w:rsid w:val="002854FA"/>
    <w:rsid w:val="00285852"/>
    <w:rsid w:val="00285ABC"/>
    <w:rsid w:val="00285D42"/>
    <w:rsid w:val="00286364"/>
    <w:rsid w:val="0028660C"/>
    <w:rsid w:val="00286E74"/>
    <w:rsid w:val="0029065A"/>
    <w:rsid w:val="00291A94"/>
    <w:rsid w:val="00291DBB"/>
    <w:rsid w:val="00292430"/>
    <w:rsid w:val="00292A15"/>
    <w:rsid w:val="00292E8F"/>
    <w:rsid w:val="00293236"/>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944"/>
    <w:rsid w:val="002A49B0"/>
    <w:rsid w:val="002A5B49"/>
    <w:rsid w:val="002A5E2C"/>
    <w:rsid w:val="002A63D2"/>
    <w:rsid w:val="002A66DA"/>
    <w:rsid w:val="002A6E13"/>
    <w:rsid w:val="002A6E64"/>
    <w:rsid w:val="002A7197"/>
    <w:rsid w:val="002B04B8"/>
    <w:rsid w:val="002B06D8"/>
    <w:rsid w:val="002B120B"/>
    <w:rsid w:val="002B1491"/>
    <w:rsid w:val="002B3379"/>
    <w:rsid w:val="002B3497"/>
    <w:rsid w:val="002B3556"/>
    <w:rsid w:val="002B3EB9"/>
    <w:rsid w:val="002B7845"/>
    <w:rsid w:val="002C04B1"/>
    <w:rsid w:val="002C16B4"/>
    <w:rsid w:val="002C18E6"/>
    <w:rsid w:val="002C1D7B"/>
    <w:rsid w:val="002C2E14"/>
    <w:rsid w:val="002C2F48"/>
    <w:rsid w:val="002C3110"/>
    <w:rsid w:val="002C3B69"/>
    <w:rsid w:val="002C4CD3"/>
    <w:rsid w:val="002C5BEE"/>
    <w:rsid w:val="002C627A"/>
    <w:rsid w:val="002C66F2"/>
    <w:rsid w:val="002C7D6E"/>
    <w:rsid w:val="002D0193"/>
    <w:rsid w:val="002D05EE"/>
    <w:rsid w:val="002D0DFE"/>
    <w:rsid w:val="002D1332"/>
    <w:rsid w:val="002D1FBB"/>
    <w:rsid w:val="002D2189"/>
    <w:rsid w:val="002D2C5F"/>
    <w:rsid w:val="002D2D6F"/>
    <w:rsid w:val="002D4106"/>
    <w:rsid w:val="002D4118"/>
    <w:rsid w:val="002D4B50"/>
    <w:rsid w:val="002D5879"/>
    <w:rsid w:val="002D5C00"/>
    <w:rsid w:val="002D60C4"/>
    <w:rsid w:val="002D62D6"/>
    <w:rsid w:val="002D67F3"/>
    <w:rsid w:val="002D753E"/>
    <w:rsid w:val="002D7F01"/>
    <w:rsid w:val="002D7F45"/>
    <w:rsid w:val="002D7F54"/>
    <w:rsid w:val="002E02C5"/>
    <w:rsid w:val="002E0BA9"/>
    <w:rsid w:val="002E121C"/>
    <w:rsid w:val="002E1D88"/>
    <w:rsid w:val="002E2335"/>
    <w:rsid w:val="002E2DB8"/>
    <w:rsid w:val="002E3594"/>
    <w:rsid w:val="002E400B"/>
    <w:rsid w:val="002E40D2"/>
    <w:rsid w:val="002E43B0"/>
    <w:rsid w:val="002E46BF"/>
    <w:rsid w:val="002E4DF2"/>
    <w:rsid w:val="002E57D8"/>
    <w:rsid w:val="002E6103"/>
    <w:rsid w:val="002E6388"/>
    <w:rsid w:val="002E67F9"/>
    <w:rsid w:val="002E7D34"/>
    <w:rsid w:val="002E7EC8"/>
    <w:rsid w:val="002F00D2"/>
    <w:rsid w:val="002F0534"/>
    <w:rsid w:val="002F0725"/>
    <w:rsid w:val="002F0FCB"/>
    <w:rsid w:val="002F1425"/>
    <w:rsid w:val="002F1940"/>
    <w:rsid w:val="002F1EE7"/>
    <w:rsid w:val="002F2142"/>
    <w:rsid w:val="002F223C"/>
    <w:rsid w:val="002F25CA"/>
    <w:rsid w:val="002F3CD7"/>
    <w:rsid w:val="002F415A"/>
    <w:rsid w:val="002F4B2E"/>
    <w:rsid w:val="002F4DDE"/>
    <w:rsid w:val="002F6678"/>
    <w:rsid w:val="002F6BB7"/>
    <w:rsid w:val="002F73B4"/>
    <w:rsid w:val="002F7E83"/>
    <w:rsid w:val="00301FCF"/>
    <w:rsid w:val="0030317C"/>
    <w:rsid w:val="00304372"/>
    <w:rsid w:val="00304EAA"/>
    <w:rsid w:val="00305588"/>
    <w:rsid w:val="00306BFA"/>
    <w:rsid w:val="0030717C"/>
    <w:rsid w:val="0030723B"/>
    <w:rsid w:val="003077B3"/>
    <w:rsid w:val="003104EA"/>
    <w:rsid w:val="00310591"/>
    <w:rsid w:val="00311096"/>
    <w:rsid w:val="0031139C"/>
    <w:rsid w:val="00311454"/>
    <w:rsid w:val="003115ED"/>
    <w:rsid w:val="00312232"/>
    <w:rsid w:val="00312333"/>
    <w:rsid w:val="00312C66"/>
    <w:rsid w:val="00313D42"/>
    <w:rsid w:val="00314391"/>
    <w:rsid w:val="00314A08"/>
    <w:rsid w:val="00315149"/>
    <w:rsid w:val="003155C6"/>
    <w:rsid w:val="0031619A"/>
    <w:rsid w:val="0031680D"/>
    <w:rsid w:val="00316E08"/>
    <w:rsid w:val="003176D0"/>
    <w:rsid w:val="0032047D"/>
    <w:rsid w:val="00320F94"/>
    <w:rsid w:val="00321CF2"/>
    <w:rsid w:val="00323F55"/>
    <w:rsid w:val="0032473A"/>
    <w:rsid w:val="00325684"/>
    <w:rsid w:val="003256F0"/>
    <w:rsid w:val="00326430"/>
    <w:rsid w:val="00326433"/>
    <w:rsid w:val="0032669F"/>
    <w:rsid w:val="00327519"/>
    <w:rsid w:val="00327804"/>
    <w:rsid w:val="00327913"/>
    <w:rsid w:val="003301E8"/>
    <w:rsid w:val="00330391"/>
    <w:rsid w:val="0033042A"/>
    <w:rsid w:val="003305D5"/>
    <w:rsid w:val="003309D9"/>
    <w:rsid w:val="00331071"/>
    <w:rsid w:val="0033153B"/>
    <w:rsid w:val="0033170D"/>
    <w:rsid w:val="003317CD"/>
    <w:rsid w:val="00331E8A"/>
    <w:rsid w:val="00331EB1"/>
    <w:rsid w:val="0033223B"/>
    <w:rsid w:val="003337E2"/>
    <w:rsid w:val="003340E6"/>
    <w:rsid w:val="0033478F"/>
    <w:rsid w:val="00335194"/>
    <w:rsid w:val="00335373"/>
    <w:rsid w:val="00335D83"/>
    <w:rsid w:val="0033671B"/>
    <w:rsid w:val="00336FFC"/>
    <w:rsid w:val="00337312"/>
    <w:rsid w:val="00337338"/>
    <w:rsid w:val="0034038B"/>
    <w:rsid w:val="00340CD3"/>
    <w:rsid w:val="00340FFC"/>
    <w:rsid w:val="0034100D"/>
    <w:rsid w:val="003416EE"/>
    <w:rsid w:val="00342592"/>
    <w:rsid w:val="00342CC7"/>
    <w:rsid w:val="003430A1"/>
    <w:rsid w:val="0034456F"/>
    <w:rsid w:val="00344B2A"/>
    <w:rsid w:val="00344CD0"/>
    <w:rsid w:val="00344EA0"/>
    <w:rsid w:val="00345030"/>
    <w:rsid w:val="003452C9"/>
    <w:rsid w:val="003452E1"/>
    <w:rsid w:val="00345627"/>
    <w:rsid w:val="00345E50"/>
    <w:rsid w:val="003468F9"/>
    <w:rsid w:val="00347B0B"/>
    <w:rsid w:val="00350A94"/>
    <w:rsid w:val="00350D9A"/>
    <w:rsid w:val="003519D8"/>
    <w:rsid w:val="00351B4C"/>
    <w:rsid w:val="00353271"/>
    <w:rsid w:val="00353575"/>
    <w:rsid w:val="00353E8F"/>
    <w:rsid w:val="0035411E"/>
    <w:rsid w:val="003546BC"/>
    <w:rsid w:val="00355672"/>
    <w:rsid w:val="00355875"/>
    <w:rsid w:val="00355A58"/>
    <w:rsid w:val="00356958"/>
    <w:rsid w:val="0035716F"/>
    <w:rsid w:val="003575FD"/>
    <w:rsid w:val="00360034"/>
    <w:rsid w:val="003601FB"/>
    <w:rsid w:val="00361439"/>
    <w:rsid w:val="0036180D"/>
    <w:rsid w:val="00361B5B"/>
    <w:rsid w:val="00362636"/>
    <w:rsid w:val="00362D37"/>
    <w:rsid w:val="003634EC"/>
    <w:rsid w:val="0036354C"/>
    <w:rsid w:val="003637A2"/>
    <w:rsid w:val="00363E36"/>
    <w:rsid w:val="00363F4D"/>
    <w:rsid w:val="00363FCC"/>
    <w:rsid w:val="00364166"/>
    <w:rsid w:val="003644F5"/>
    <w:rsid w:val="0036456B"/>
    <w:rsid w:val="0036482D"/>
    <w:rsid w:val="0036531B"/>
    <w:rsid w:val="003656ED"/>
    <w:rsid w:val="00367619"/>
    <w:rsid w:val="00370110"/>
    <w:rsid w:val="0037037B"/>
    <w:rsid w:val="003713A0"/>
    <w:rsid w:val="00371AD1"/>
    <w:rsid w:val="00372A38"/>
    <w:rsid w:val="00372BDD"/>
    <w:rsid w:val="00372C18"/>
    <w:rsid w:val="00372C86"/>
    <w:rsid w:val="003731E0"/>
    <w:rsid w:val="003734CA"/>
    <w:rsid w:val="00373BAA"/>
    <w:rsid w:val="00374067"/>
    <w:rsid w:val="00374D4A"/>
    <w:rsid w:val="00375278"/>
    <w:rsid w:val="003766C0"/>
    <w:rsid w:val="003779E4"/>
    <w:rsid w:val="003805B4"/>
    <w:rsid w:val="00380BA0"/>
    <w:rsid w:val="00382216"/>
    <w:rsid w:val="00382224"/>
    <w:rsid w:val="003823A1"/>
    <w:rsid w:val="00382EFE"/>
    <w:rsid w:val="003833AF"/>
    <w:rsid w:val="00383545"/>
    <w:rsid w:val="00383FE0"/>
    <w:rsid w:val="00384100"/>
    <w:rsid w:val="003847AA"/>
    <w:rsid w:val="00384E3B"/>
    <w:rsid w:val="003866D1"/>
    <w:rsid w:val="0038673E"/>
    <w:rsid w:val="0038675F"/>
    <w:rsid w:val="003869A7"/>
    <w:rsid w:val="003870BA"/>
    <w:rsid w:val="00387687"/>
    <w:rsid w:val="0038789A"/>
    <w:rsid w:val="00390A6D"/>
    <w:rsid w:val="00390EEE"/>
    <w:rsid w:val="0039144E"/>
    <w:rsid w:val="003918E8"/>
    <w:rsid w:val="00392610"/>
    <w:rsid w:val="00393939"/>
    <w:rsid w:val="0039428B"/>
    <w:rsid w:val="00394FD7"/>
    <w:rsid w:val="00396352"/>
    <w:rsid w:val="0039691A"/>
    <w:rsid w:val="0039698A"/>
    <w:rsid w:val="00396C69"/>
    <w:rsid w:val="003974D1"/>
    <w:rsid w:val="003A06F5"/>
    <w:rsid w:val="003A0F5D"/>
    <w:rsid w:val="003A10AC"/>
    <w:rsid w:val="003A118E"/>
    <w:rsid w:val="003A18D4"/>
    <w:rsid w:val="003A2144"/>
    <w:rsid w:val="003A42A1"/>
    <w:rsid w:val="003A433F"/>
    <w:rsid w:val="003A497F"/>
    <w:rsid w:val="003A4C6E"/>
    <w:rsid w:val="003A4F35"/>
    <w:rsid w:val="003A50E6"/>
    <w:rsid w:val="003A5512"/>
    <w:rsid w:val="003A5D97"/>
    <w:rsid w:val="003A5DCE"/>
    <w:rsid w:val="003A701F"/>
    <w:rsid w:val="003A7564"/>
    <w:rsid w:val="003A7901"/>
    <w:rsid w:val="003A7B0B"/>
    <w:rsid w:val="003B05B1"/>
    <w:rsid w:val="003B0700"/>
    <w:rsid w:val="003B0862"/>
    <w:rsid w:val="003B1762"/>
    <w:rsid w:val="003B20F5"/>
    <w:rsid w:val="003B308F"/>
    <w:rsid w:val="003B31A5"/>
    <w:rsid w:val="003B34A4"/>
    <w:rsid w:val="003B3716"/>
    <w:rsid w:val="003B42CE"/>
    <w:rsid w:val="003B4A98"/>
    <w:rsid w:val="003B4EB1"/>
    <w:rsid w:val="003B53BD"/>
    <w:rsid w:val="003B5A22"/>
    <w:rsid w:val="003B5F81"/>
    <w:rsid w:val="003B6329"/>
    <w:rsid w:val="003B68BE"/>
    <w:rsid w:val="003B6DAA"/>
    <w:rsid w:val="003B7DAB"/>
    <w:rsid w:val="003C0245"/>
    <w:rsid w:val="003C02DD"/>
    <w:rsid w:val="003C11EE"/>
    <w:rsid w:val="003C1E5B"/>
    <w:rsid w:val="003C2025"/>
    <w:rsid w:val="003C278B"/>
    <w:rsid w:val="003C3872"/>
    <w:rsid w:val="003C4057"/>
    <w:rsid w:val="003C4070"/>
    <w:rsid w:val="003C43EF"/>
    <w:rsid w:val="003C4942"/>
    <w:rsid w:val="003C5A21"/>
    <w:rsid w:val="003C60B2"/>
    <w:rsid w:val="003C6108"/>
    <w:rsid w:val="003C610D"/>
    <w:rsid w:val="003C7279"/>
    <w:rsid w:val="003C73BD"/>
    <w:rsid w:val="003C7594"/>
    <w:rsid w:val="003D00A2"/>
    <w:rsid w:val="003D052E"/>
    <w:rsid w:val="003D0D7A"/>
    <w:rsid w:val="003D1AC2"/>
    <w:rsid w:val="003D1D16"/>
    <w:rsid w:val="003D1EFF"/>
    <w:rsid w:val="003D207E"/>
    <w:rsid w:val="003D2578"/>
    <w:rsid w:val="003D2617"/>
    <w:rsid w:val="003D2717"/>
    <w:rsid w:val="003D2956"/>
    <w:rsid w:val="003D3F18"/>
    <w:rsid w:val="003D42F3"/>
    <w:rsid w:val="003D4428"/>
    <w:rsid w:val="003D44B7"/>
    <w:rsid w:val="003D457D"/>
    <w:rsid w:val="003D4FA8"/>
    <w:rsid w:val="003D508D"/>
    <w:rsid w:val="003D6198"/>
    <w:rsid w:val="003D6E3E"/>
    <w:rsid w:val="003D706F"/>
    <w:rsid w:val="003D7637"/>
    <w:rsid w:val="003D7F76"/>
    <w:rsid w:val="003E04F0"/>
    <w:rsid w:val="003E0678"/>
    <w:rsid w:val="003E1C8E"/>
    <w:rsid w:val="003E234C"/>
    <w:rsid w:val="003E24AA"/>
    <w:rsid w:val="003E5B3C"/>
    <w:rsid w:val="003E5DE4"/>
    <w:rsid w:val="003E602B"/>
    <w:rsid w:val="003E68D9"/>
    <w:rsid w:val="003E6944"/>
    <w:rsid w:val="003E6E98"/>
    <w:rsid w:val="003E789D"/>
    <w:rsid w:val="003E7B97"/>
    <w:rsid w:val="003E7FE3"/>
    <w:rsid w:val="003F2151"/>
    <w:rsid w:val="003F24B2"/>
    <w:rsid w:val="003F32FD"/>
    <w:rsid w:val="003F37B3"/>
    <w:rsid w:val="003F38FC"/>
    <w:rsid w:val="003F41D0"/>
    <w:rsid w:val="003F458D"/>
    <w:rsid w:val="003F4968"/>
    <w:rsid w:val="003F49CF"/>
    <w:rsid w:val="003F4B95"/>
    <w:rsid w:val="003F4F69"/>
    <w:rsid w:val="003F59A9"/>
    <w:rsid w:val="003F6601"/>
    <w:rsid w:val="003F6C4B"/>
    <w:rsid w:val="003F6D9A"/>
    <w:rsid w:val="003F7871"/>
    <w:rsid w:val="0040017C"/>
    <w:rsid w:val="00400F36"/>
    <w:rsid w:val="00402995"/>
    <w:rsid w:val="00403CD5"/>
    <w:rsid w:val="00403F15"/>
    <w:rsid w:val="00403FB2"/>
    <w:rsid w:val="00405C57"/>
    <w:rsid w:val="0040660C"/>
    <w:rsid w:val="004079C9"/>
    <w:rsid w:val="00407FA1"/>
    <w:rsid w:val="00411F13"/>
    <w:rsid w:val="004126F7"/>
    <w:rsid w:val="0041284C"/>
    <w:rsid w:val="004131A9"/>
    <w:rsid w:val="00413304"/>
    <w:rsid w:val="0041364A"/>
    <w:rsid w:val="004146AF"/>
    <w:rsid w:val="00414826"/>
    <w:rsid w:val="00414D09"/>
    <w:rsid w:val="004156CD"/>
    <w:rsid w:val="00415A94"/>
    <w:rsid w:val="004168A6"/>
    <w:rsid w:val="00416EC8"/>
    <w:rsid w:val="00417075"/>
    <w:rsid w:val="004178EC"/>
    <w:rsid w:val="00417AC5"/>
    <w:rsid w:val="0042022F"/>
    <w:rsid w:val="004213FC"/>
    <w:rsid w:val="004214CA"/>
    <w:rsid w:val="004228A7"/>
    <w:rsid w:val="0042348D"/>
    <w:rsid w:val="00423A52"/>
    <w:rsid w:val="00423E17"/>
    <w:rsid w:val="00424040"/>
    <w:rsid w:val="00424105"/>
    <w:rsid w:val="0042428C"/>
    <w:rsid w:val="0042544B"/>
    <w:rsid w:val="00425714"/>
    <w:rsid w:val="00425FCA"/>
    <w:rsid w:val="00427A24"/>
    <w:rsid w:val="00427F0F"/>
    <w:rsid w:val="00430481"/>
    <w:rsid w:val="00431337"/>
    <w:rsid w:val="0043179F"/>
    <w:rsid w:val="00431EA6"/>
    <w:rsid w:val="0043209D"/>
    <w:rsid w:val="00433018"/>
    <w:rsid w:val="00433500"/>
    <w:rsid w:val="00433F71"/>
    <w:rsid w:val="00434467"/>
    <w:rsid w:val="004348EE"/>
    <w:rsid w:val="004350DA"/>
    <w:rsid w:val="00435788"/>
    <w:rsid w:val="00435B08"/>
    <w:rsid w:val="00435F75"/>
    <w:rsid w:val="0043646C"/>
    <w:rsid w:val="00437240"/>
    <w:rsid w:val="004376E8"/>
    <w:rsid w:val="00440817"/>
    <w:rsid w:val="004413AA"/>
    <w:rsid w:val="004416A9"/>
    <w:rsid w:val="00441F50"/>
    <w:rsid w:val="00442222"/>
    <w:rsid w:val="0044246A"/>
    <w:rsid w:val="00442759"/>
    <w:rsid w:val="00443008"/>
    <w:rsid w:val="00443A58"/>
    <w:rsid w:val="00443E6A"/>
    <w:rsid w:val="00444956"/>
    <w:rsid w:val="00444AD4"/>
    <w:rsid w:val="00444FE8"/>
    <w:rsid w:val="004452A8"/>
    <w:rsid w:val="004474B7"/>
    <w:rsid w:val="00447C61"/>
    <w:rsid w:val="00447D01"/>
    <w:rsid w:val="004508CC"/>
    <w:rsid w:val="00450F7A"/>
    <w:rsid w:val="0045247B"/>
    <w:rsid w:val="00453A42"/>
    <w:rsid w:val="00453D41"/>
    <w:rsid w:val="0045424B"/>
    <w:rsid w:val="0045438F"/>
    <w:rsid w:val="00454C8F"/>
    <w:rsid w:val="00454FD7"/>
    <w:rsid w:val="004559D0"/>
    <w:rsid w:val="0045611B"/>
    <w:rsid w:val="00456661"/>
    <w:rsid w:val="00457B2C"/>
    <w:rsid w:val="00457C4D"/>
    <w:rsid w:val="00457D21"/>
    <w:rsid w:val="00460415"/>
    <w:rsid w:val="00460A35"/>
    <w:rsid w:val="0046110D"/>
    <w:rsid w:val="0046118C"/>
    <w:rsid w:val="00461912"/>
    <w:rsid w:val="00462334"/>
    <w:rsid w:val="00462A10"/>
    <w:rsid w:val="004630CD"/>
    <w:rsid w:val="00463583"/>
    <w:rsid w:val="0046391A"/>
    <w:rsid w:val="00463A62"/>
    <w:rsid w:val="00463C79"/>
    <w:rsid w:val="00464CF2"/>
    <w:rsid w:val="00464DBF"/>
    <w:rsid w:val="00464E48"/>
    <w:rsid w:val="0046511B"/>
    <w:rsid w:val="00467260"/>
    <w:rsid w:val="00467679"/>
    <w:rsid w:val="00467B9C"/>
    <w:rsid w:val="00467F13"/>
    <w:rsid w:val="00470869"/>
    <w:rsid w:val="00470A4F"/>
    <w:rsid w:val="00470BBB"/>
    <w:rsid w:val="00470CA4"/>
    <w:rsid w:val="004710DB"/>
    <w:rsid w:val="00471152"/>
    <w:rsid w:val="004721CA"/>
    <w:rsid w:val="0047222A"/>
    <w:rsid w:val="00472E3F"/>
    <w:rsid w:val="00473DD3"/>
    <w:rsid w:val="00473E95"/>
    <w:rsid w:val="00475423"/>
    <w:rsid w:val="00475472"/>
    <w:rsid w:val="00475550"/>
    <w:rsid w:val="00476251"/>
    <w:rsid w:val="00477C81"/>
    <w:rsid w:val="0048002A"/>
    <w:rsid w:val="004817E4"/>
    <w:rsid w:val="00481EB3"/>
    <w:rsid w:val="00481F35"/>
    <w:rsid w:val="00482AE0"/>
    <w:rsid w:val="00483598"/>
    <w:rsid w:val="0048389D"/>
    <w:rsid w:val="00483B16"/>
    <w:rsid w:val="00484529"/>
    <w:rsid w:val="00484FB2"/>
    <w:rsid w:val="004859DC"/>
    <w:rsid w:val="00485A4A"/>
    <w:rsid w:val="00485DF9"/>
    <w:rsid w:val="004865AC"/>
    <w:rsid w:val="00486974"/>
    <w:rsid w:val="00486F3D"/>
    <w:rsid w:val="004903C4"/>
    <w:rsid w:val="004903D4"/>
    <w:rsid w:val="00490AB9"/>
    <w:rsid w:val="00490C54"/>
    <w:rsid w:val="00490EFC"/>
    <w:rsid w:val="0049139D"/>
    <w:rsid w:val="00491636"/>
    <w:rsid w:val="00493953"/>
    <w:rsid w:val="00494305"/>
    <w:rsid w:val="0049483F"/>
    <w:rsid w:val="00494AFE"/>
    <w:rsid w:val="00495613"/>
    <w:rsid w:val="00495C23"/>
    <w:rsid w:val="004965A5"/>
    <w:rsid w:val="00496DD1"/>
    <w:rsid w:val="004A090A"/>
    <w:rsid w:val="004A1655"/>
    <w:rsid w:val="004A179D"/>
    <w:rsid w:val="004A1F33"/>
    <w:rsid w:val="004A2339"/>
    <w:rsid w:val="004A3161"/>
    <w:rsid w:val="004A36B7"/>
    <w:rsid w:val="004A37E4"/>
    <w:rsid w:val="004A3BCA"/>
    <w:rsid w:val="004A3E8B"/>
    <w:rsid w:val="004A40B4"/>
    <w:rsid w:val="004A47B4"/>
    <w:rsid w:val="004A4CC0"/>
    <w:rsid w:val="004A5664"/>
    <w:rsid w:val="004A5FA8"/>
    <w:rsid w:val="004A6A1C"/>
    <w:rsid w:val="004B0BB0"/>
    <w:rsid w:val="004B1264"/>
    <w:rsid w:val="004B1FBE"/>
    <w:rsid w:val="004B209C"/>
    <w:rsid w:val="004B2283"/>
    <w:rsid w:val="004B2438"/>
    <w:rsid w:val="004B2AE7"/>
    <w:rsid w:val="004B32A0"/>
    <w:rsid w:val="004B3525"/>
    <w:rsid w:val="004B35E8"/>
    <w:rsid w:val="004B462D"/>
    <w:rsid w:val="004B4648"/>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60D2"/>
    <w:rsid w:val="004C6AEF"/>
    <w:rsid w:val="004C6D97"/>
    <w:rsid w:val="004C6DCA"/>
    <w:rsid w:val="004C6EBB"/>
    <w:rsid w:val="004C7BC7"/>
    <w:rsid w:val="004D0CB3"/>
    <w:rsid w:val="004D0E31"/>
    <w:rsid w:val="004D17DE"/>
    <w:rsid w:val="004D1D10"/>
    <w:rsid w:val="004D233C"/>
    <w:rsid w:val="004D25AA"/>
    <w:rsid w:val="004D3633"/>
    <w:rsid w:val="004D3A26"/>
    <w:rsid w:val="004D40A5"/>
    <w:rsid w:val="004D46B4"/>
    <w:rsid w:val="004D485E"/>
    <w:rsid w:val="004D5465"/>
    <w:rsid w:val="004D5B59"/>
    <w:rsid w:val="004D5E35"/>
    <w:rsid w:val="004D6222"/>
    <w:rsid w:val="004D640D"/>
    <w:rsid w:val="004D6628"/>
    <w:rsid w:val="004D6808"/>
    <w:rsid w:val="004D70E3"/>
    <w:rsid w:val="004D7383"/>
    <w:rsid w:val="004D750A"/>
    <w:rsid w:val="004E049D"/>
    <w:rsid w:val="004E0FE2"/>
    <w:rsid w:val="004E1367"/>
    <w:rsid w:val="004E2C33"/>
    <w:rsid w:val="004E3686"/>
    <w:rsid w:val="004E36C7"/>
    <w:rsid w:val="004E3939"/>
    <w:rsid w:val="004E4682"/>
    <w:rsid w:val="004E48F7"/>
    <w:rsid w:val="004E5C0E"/>
    <w:rsid w:val="004E5DDF"/>
    <w:rsid w:val="004E6612"/>
    <w:rsid w:val="004E66BB"/>
    <w:rsid w:val="004E6E70"/>
    <w:rsid w:val="004E72C7"/>
    <w:rsid w:val="004E7A11"/>
    <w:rsid w:val="004F00C5"/>
    <w:rsid w:val="004F0CEC"/>
    <w:rsid w:val="004F11DE"/>
    <w:rsid w:val="004F1B87"/>
    <w:rsid w:val="004F2642"/>
    <w:rsid w:val="004F2F8C"/>
    <w:rsid w:val="004F3EE9"/>
    <w:rsid w:val="004F3FD1"/>
    <w:rsid w:val="004F496E"/>
    <w:rsid w:val="004F53BF"/>
    <w:rsid w:val="004F54D6"/>
    <w:rsid w:val="004F58A7"/>
    <w:rsid w:val="004F59C9"/>
    <w:rsid w:val="004F5FF4"/>
    <w:rsid w:val="004F69D9"/>
    <w:rsid w:val="004F6A2C"/>
    <w:rsid w:val="004F6F82"/>
    <w:rsid w:val="004F6FE6"/>
    <w:rsid w:val="004F7116"/>
    <w:rsid w:val="004F78AE"/>
    <w:rsid w:val="0050035D"/>
    <w:rsid w:val="00500D7B"/>
    <w:rsid w:val="00500FE4"/>
    <w:rsid w:val="00501056"/>
    <w:rsid w:val="00501CBC"/>
    <w:rsid w:val="005020E4"/>
    <w:rsid w:val="00502D66"/>
    <w:rsid w:val="00502EDA"/>
    <w:rsid w:val="00503120"/>
    <w:rsid w:val="005034AA"/>
    <w:rsid w:val="0050394F"/>
    <w:rsid w:val="00503C52"/>
    <w:rsid w:val="00503F31"/>
    <w:rsid w:val="00504718"/>
    <w:rsid w:val="00504D68"/>
    <w:rsid w:val="00504E8C"/>
    <w:rsid w:val="00505057"/>
    <w:rsid w:val="005056B4"/>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571"/>
    <w:rsid w:val="00513688"/>
    <w:rsid w:val="00513DD9"/>
    <w:rsid w:val="005140D0"/>
    <w:rsid w:val="005140FF"/>
    <w:rsid w:val="00514124"/>
    <w:rsid w:val="00514395"/>
    <w:rsid w:val="00514547"/>
    <w:rsid w:val="005146AA"/>
    <w:rsid w:val="005155F8"/>
    <w:rsid w:val="00515805"/>
    <w:rsid w:val="00516DD0"/>
    <w:rsid w:val="0051731D"/>
    <w:rsid w:val="005175C0"/>
    <w:rsid w:val="00517943"/>
    <w:rsid w:val="00517A89"/>
    <w:rsid w:val="005204DD"/>
    <w:rsid w:val="00520663"/>
    <w:rsid w:val="00520766"/>
    <w:rsid w:val="00520AB0"/>
    <w:rsid w:val="005215A2"/>
    <w:rsid w:val="005215F4"/>
    <w:rsid w:val="0052195F"/>
    <w:rsid w:val="00521D88"/>
    <w:rsid w:val="0052370D"/>
    <w:rsid w:val="005238F8"/>
    <w:rsid w:val="005251E3"/>
    <w:rsid w:val="005254C1"/>
    <w:rsid w:val="00525CA3"/>
    <w:rsid w:val="005260D4"/>
    <w:rsid w:val="0052610B"/>
    <w:rsid w:val="0052683E"/>
    <w:rsid w:val="005269B4"/>
    <w:rsid w:val="0052708E"/>
    <w:rsid w:val="005305AD"/>
    <w:rsid w:val="00530827"/>
    <w:rsid w:val="005309C2"/>
    <w:rsid w:val="00530F4E"/>
    <w:rsid w:val="00531AAD"/>
    <w:rsid w:val="00532496"/>
    <w:rsid w:val="0053262B"/>
    <w:rsid w:val="0053282A"/>
    <w:rsid w:val="0053321F"/>
    <w:rsid w:val="005333B7"/>
    <w:rsid w:val="005346BC"/>
    <w:rsid w:val="0053565A"/>
    <w:rsid w:val="00536079"/>
    <w:rsid w:val="005364EC"/>
    <w:rsid w:val="00536CE8"/>
    <w:rsid w:val="00537628"/>
    <w:rsid w:val="00537702"/>
    <w:rsid w:val="00540261"/>
    <w:rsid w:val="00541163"/>
    <w:rsid w:val="00543251"/>
    <w:rsid w:val="005437F7"/>
    <w:rsid w:val="00543A43"/>
    <w:rsid w:val="005442EC"/>
    <w:rsid w:val="00544867"/>
    <w:rsid w:val="005449D6"/>
    <w:rsid w:val="005449E6"/>
    <w:rsid w:val="00544A5F"/>
    <w:rsid w:val="00544C54"/>
    <w:rsid w:val="00544E8E"/>
    <w:rsid w:val="00545863"/>
    <w:rsid w:val="00546108"/>
    <w:rsid w:val="005465EC"/>
    <w:rsid w:val="00547C0F"/>
    <w:rsid w:val="00550396"/>
    <w:rsid w:val="00550ACB"/>
    <w:rsid w:val="00550EDB"/>
    <w:rsid w:val="00551293"/>
    <w:rsid w:val="005512C9"/>
    <w:rsid w:val="005517E9"/>
    <w:rsid w:val="00552FA4"/>
    <w:rsid w:val="005541D8"/>
    <w:rsid w:val="005549D7"/>
    <w:rsid w:val="0055554A"/>
    <w:rsid w:val="00555B62"/>
    <w:rsid w:val="005564AC"/>
    <w:rsid w:val="0055679D"/>
    <w:rsid w:val="005618A9"/>
    <w:rsid w:val="00561AB5"/>
    <w:rsid w:val="005626DE"/>
    <w:rsid w:val="0056282B"/>
    <w:rsid w:val="0056356A"/>
    <w:rsid w:val="005637BC"/>
    <w:rsid w:val="00563A35"/>
    <w:rsid w:val="00564875"/>
    <w:rsid w:val="00564B0D"/>
    <w:rsid w:val="00564C01"/>
    <w:rsid w:val="00565A23"/>
    <w:rsid w:val="00565A7A"/>
    <w:rsid w:val="0056663D"/>
    <w:rsid w:val="00567A17"/>
    <w:rsid w:val="005706DE"/>
    <w:rsid w:val="00570E77"/>
    <w:rsid w:val="00571043"/>
    <w:rsid w:val="00571AAA"/>
    <w:rsid w:val="00571E21"/>
    <w:rsid w:val="00571E7F"/>
    <w:rsid w:val="0057267A"/>
    <w:rsid w:val="00572748"/>
    <w:rsid w:val="005727FD"/>
    <w:rsid w:val="00572A59"/>
    <w:rsid w:val="00573519"/>
    <w:rsid w:val="00573DED"/>
    <w:rsid w:val="005746EE"/>
    <w:rsid w:val="0057470F"/>
    <w:rsid w:val="005749D1"/>
    <w:rsid w:val="00574E43"/>
    <w:rsid w:val="00574FE5"/>
    <w:rsid w:val="00575B1E"/>
    <w:rsid w:val="00576EDB"/>
    <w:rsid w:val="0057717A"/>
    <w:rsid w:val="00577918"/>
    <w:rsid w:val="00577984"/>
    <w:rsid w:val="005801E8"/>
    <w:rsid w:val="00582C5A"/>
    <w:rsid w:val="00583C7D"/>
    <w:rsid w:val="00584569"/>
    <w:rsid w:val="00584C40"/>
    <w:rsid w:val="0058647B"/>
    <w:rsid w:val="0058673A"/>
    <w:rsid w:val="005873CA"/>
    <w:rsid w:val="005877FC"/>
    <w:rsid w:val="00587811"/>
    <w:rsid w:val="00587CD2"/>
    <w:rsid w:val="00590677"/>
    <w:rsid w:val="00590E02"/>
    <w:rsid w:val="005911CD"/>
    <w:rsid w:val="00591330"/>
    <w:rsid w:val="005915AB"/>
    <w:rsid w:val="005921A9"/>
    <w:rsid w:val="00593C38"/>
    <w:rsid w:val="00593D85"/>
    <w:rsid w:val="00593DC6"/>
    <w:rsid w:val="005946F5"/>
    <w:rsid w:val="00594AD9"/>
    <w:rsid w:val="00594D1E"/>
    <w:rsid w:val="005952FE"/>
    <w:rsid w:val="00595E63"/>
    <w:rsid w:val="00596CBA"/>
    <w:rsid w:val="00597217"/>
    <w:rsid w:val="00597648"/>
    <w:rsid w:val="00597B8D"/>
    <w:rsid w:val="00597E2F"/>
    <w:rsid w:val="005A04C2"/>
    <w:rsid w:val="005A0D41"/>
    <w:rsid w:val="005A1AF5"/>
    <w:rsid w:val="005A1B30"/>
    <w:rsid w:val="005A2651"/>
    <w:rsid w:val="005A3174"/>
    <w:rsid w:val="005A3B9E"/>
    <w:rsid w:val="005A41A1"/>
    <w:rsid w:val="005A44DA"/>
    <w:rsid w:val="005A486A"/>
    <w:rsid w:val="005A5E68"/>
    <w:rsid w:val="005A7864"/>
    <w:rsid w:val="005A7B86"/>
    <w:rsid w:val="005A7FAB"/>
    <w:rsid w:val="005B0507"/>
    <w:rsid w:val="005B0E27"/>
    <w:rsid w:val="005B1178"/>
    <w:rsid w:val="005B15E5"/>
    <w:rsid w:val="005B1D42"/>
    <w:rsid w:val="005B2981"/>
    <w:rsid w:val="005B37B4"/>
    <w:rsid w:val="005B3F65"/>
    <w:rsid w:val="005B4457"/>
    <w:rsid w:val="005B5477"/>
    <w:rsid w:val="005B5577"/>
    <w:rsid w:val="005B575F"/>
    <w:rsid w:val="005B5CBB"/>
    <w:rsid w:val="005B78B4"/>
    <w:rsid w:val="005B7E9C"/>
    <w:rsid w:val="005C038F"/>
    <w:rsid w:val="005C07E8"/>
    <w:rsid w:val="005C1E42"/>
    <w:rsid w:val="005C21C7"/>
    <w:rsid w:val="005C225A"/>
    <w:rsid w:val="005C2387"/>
    <w:rsid w:val="005C2B6F"/>
    <w:rsid w:val="005C32E8"/>
    <w:rsid w:val="005C3361"/>
    <w:rsid w:val="005C358A"/>
    <w:rsid w:val="005C35B9"/>
    <w:rsid w:val="005C3927"/>
    <w:rsid w:val="005C39AA"/>
    <w:rsid w:val="005C492F"/>
    <w:rsid w:val="005C49C3"/>
    <w:rsid w:val="005C505B"/>
    <w:rsid w:val="005C54EA"/>
    <w:rsid w:val="005C54FF"/>
    <w:rsid w:val="005C6101"/>
    <w:rsid w:val="005C7E38"/>
    <w:rsid w:val="005D03CE"/>
    <w:rsid w:val="005D09A2"/>
    <w:rsid w:val="005D0AC6"/>
    <w:rsid w:val="005D154B"/>
    <w:rsid w:val="005D1E63"/>
    <w:rsid w:val="005D2205"/>
    <w:rsid w:val="005D35D5"/>
    <w:rsid w:val="005D3CCB"/>
    <w:rsid w:val="005D3E30"/>
    <w:rsid w:val="005D4703"/>
    <w:rsid w:val="005D48E2"/>
    <w:rsid w:val="005D495F"/>
    <w:rsid w:val="005D4CD1"/>
    <w:rsid w:val="005D4E4C"/>
    <w:rsid w:val="005D5084"/>
    <w:rsid w:val="005D64FE"/>
    <w:rsid w:val="005D6678"/>
    <w:rsid w:val="005D6E06"/>
    <w:rsid w:val="005D6F94"/>
    <w:rsid w:val="005D7435"/>
    <w:rsid w:val="005D7DD5"/>
    <w:rsid w:val="005E082A"/>
    <w:rsid w:val="005E10BD"/>
    <w:rsid w:val="005E19C9"/>
    <w:rsid w:val="005E1F99"/>
    <w:rsid w:val="005E34D9"/>
    <w:rsid w:val="005E3AB8"/>
    <w:rsid w:val="005E43B8"/>
    <w:rsid w:val="005E491A"/>
    <w:rsid w:val="005E4A00"/>
    <w:rsid w:val="005E5B7D"/>
    <w:rsid w:val="005E60BE"/>
    <w:rsid w:val="005E62D7"/>
    <w:rsid w:val="005E643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5F7623"/>
    <w:rsid w:val="00600E15"/>
    <w:rsid w:val="006014D4"/>
    <w:rsid w:val="006018AC"/>
    <w:rsid w:val="00601993"/>
    <w:rsid w:val="00602720"/>
    <w:rsid w:val="00602DB3"/>
    <w:rsid w:val="006033AC"/>
    <w:rsid w:val="0060371A"/>
    <w:rsid w:val="00603F11"/>
    <w:rsid w:val="0060463E"/>
    <w:rsid w:val="00604715"/>
    <w:rsid w:val="00606BFE"/>
    <w:rsid w:val="006076AB"/>
    <w:rsid w:val="00607FA7"/>
    <w:rsid w:val="006101A0"/>
    <w:rsid w:val="00610D2F"/>
    <w:rsid w:val="006114C5"/>
    <w:rsid w:val="0061176A"/>
    <w:rsid w:val="00611792"/>
    <w:rsid w:val="00611B0C"/>
    <w:rsid w:val="00612AF4"/>
    <w:rsid w:val="00613107"/>
    <w:rsid w:val="006133B7"/>
    <w:rsid w:val="006133E2"/>
    <w:rsid w:val="00613CF0"/>
    <w:rsid w:val="00613F59"/>
    <w:rsid w:val="00614937"/>
    <w:rsid w:val="006149FE"/>
    <w:rsid w:val="00614B14"/>
    <w:rsid w:val="00614F8D"/>
    <w:rsid w:val="00615194"/>
    <w:rsid w:val="006152E7"/>
    <w:rsid w:val="00615A75"/>
    <w:rsid w:val="00615FE3"/>
    <w:rsid w:val="006160F9"/>
    <w:rsid w:val="006166DE"/>
    <w:rsid w:val="00617E47"/>
    <w:rsid w:val="006202C5"/>
    <w:rsid w:val="00621AD7"/>
    <w:rsid w:val="00621CD6"/>
    <w:rsid w:val="00621FBD"/>
    <w:rsid w:val="00622113"/>
    <w:rsid w:val="00623A63"/>
    <w:rsid w:val="0062431A"/>
    <w:rsid w:val="00624604"/>
    <w:rsid w:val="00626156"/>
    <w:rsid w:val="00626834"/>
    <w:rsid w:val="006277D5"/>
    <w:rsid w:val="0062790C"/>
    <w:rsid w:val="00627BC6"/>
    <w:rsid w:val="006300A7"/>
    <w:rsid w:val="006304DA"/>
    <w:rsid w:val="006311E9"/>
    <w:rsid w:val="006313B9"/>
    <w:rsid w:val="006318D6"/>
    <w:rsid w:val="00631B36"/>
    <w:rsid w:val="00632502"/>
    <w:rsid w:val="00633451"/>
    <w:rsid w:val="00634A2A"/>
    <w:rsid w:val="00634ABD"/>
    <w:rsid w:val="006375BF"/>
    <w:rsid w:val="00641154"/>
    <w:rsid w:val="006411A0"/>
    <w:rsid w:val="00642565"/>
    <w:rsid w:val="006428B1"/>
    <w:rsid w:val="006431E1"/>
    <w:rsid w:val="00644315"/>
    <w:rsid w:val="006453E4"/>
    <w:rsid w:val="00645C2E"/>
    <w:rsid w:val="006461BB"/>
    <w:rsid w:val="00646BAB"/>
    <w:rsid w:val="0065024C"/>
    <w:rsid w:val="00651A46"/>
    <w:rsid w:val="00651CC7"/>
    <w:rsid w:val="00651E90"/>
    <w:rsid w:val="00653DC3"/>
    <w:rsid w:val="00654086"/>
    <w:rsid w:val="0065425F"/>
    <w:rsid w:val="006546B8"/>
    <w:rsid w:val="00655184"/>
    <w:rsid w:val="006555DF"/>
    <w:rsid w:val="00655AD0"/>
    <w:rsid w:val="00655DC0"/>
    <w:rsid w:val="00656270"/>
    <w:rsid w:val="00656835"/>
    <w:rsid w:val="006571A0"/>
    <w:rsid w:val="006602E0"/>
    <w:rsid w:val="00662F09"/>
    <w:rsid w:val="006630A4"/>
    <w:rsid w:val="00663E39"/>
    <w:rsid w:val="006643DF"/>
    <w:rsid w:val="006654D1"/>
    <w:rsid w:val="00666443"/>
    <w:rsid w:val="006673ED"/>
    <w:rsid w:val="0066776A"/>
    <w:rsid w:val="00667E55"/>
    <w:rsid w:val="00670174"/>
    <w:rsid w:val="00670CC9"/>
    <w:rsid w:val="006719B1"/>
    <w:rsid w:val="00672ADE"/>
    <w:rsid w:val="00672D64"/>
    <w:rsid w:val="00673C3C"/>
    <w:rsid w:val="00673F64"/>
    <w:rsid w:val="00675499"/>
    <w:rsid w:val="0067551B"/>
    <w:rsid w:val="00675A99"/>
    <w:rsid w:val="00676381"/>
    <w:rsid w:val="00677626"/>
    <w:rsid w:val="0067783D"/>
    <w:rsid w:val="0068039A"/>
    <w:rsid w:val="00680A69"/>
    <w:rsid w:val="006811FB"/>
    <w:rsid w:val="006813AE"/>
    <w:rsid w:val="00681E77"/>
    <w:rsid w:val="006820F1"/>
    <w:rsid w:val="00683C08"/>
    <w:rsid w:val="00684147"/>
    <w:rsid w:val="006841FC"/>
    <w:rsid w:val="00684D52"/>
    <w:rsid w:val="00685872"/>
    <w:rsid w:val="00686042"/>
    <w:rsid w:val="00687194"/>
    <w:rsid w:val="006871B8"/>
    <w:rsid w:val="00687370"/>
    <w:rsid w:val="00687B7E"/>
    <w:rsid w:val="00687D39"/>
    <w:rsid w:val="0069044A"/>
    <w:rsid w:val="006922A2"/>
    <w:rsid w:val="006924B6"/>
    <w:rsid w:val="00693819"/>
    <w:rsid w:val="006938C5"/>
    <w:rsid w:val="00695A09"/>
    <w:rsid w:val="00696FC8"/>
    <w:rsid w:val="0069765E"/>
    <w:rsid w:val="00697ECE"/>
    <w:rsid w:val="00697F3C"/>
    <w:rsid w:val="006A049A"/>
    <w:rsid w:val="006A26A7"/>
    <w:rsid w:val="006A30D2"/>
    <w:rsid w:val="006A31C8"/>
    <w:rsid w:val="006A32E2"/>
    <w:rsid w:val="006A3E26"/>
    <w:rsid w:val="006A464E"/>
    <w:rsid w:val="006A58AF"/>
    <w:rsid w:val="006A5F4F"/>
    <w:rsid w:val="006A63F4"/>
    <w:rsid w:val="006A7330"/>
    <w:rsid w:val="006B0305"/>
    <w:rsid w:val="006B05A1"/>
    <w:rsid w:val="006B09F9"/>
    <w:rsid w:val="006B17F4"/>
    <w:rsid w:val="006B1849"/>
    <w:rsid w:val="006B210B"/>
    <w:rsid w:val="006B242D"/>
    <w:rsid w:val="006B25BA"/>
    <w:rsid w:val="006B3EA0"/>
    <w:rsid w:val="006B3F03"/>
    <w:rsid w:val="006B4443"/>
    <w:rsid w:val="006B4A30"/>
    <w:rsid w:val="006B57C8"/>
    <w:rsid w:val="006C10D2"/>
    <w:rsid w:val="006C1735"/>
    <w:rsid w:val="006C24E0"/>
    <w:rsid w:val="006C3CB8"/>
    <w:rsid w:val="006C3FCE"/>
    <w:rsid w:val="006C4163"/>
    <w:rsid w:val="006C41A8"/>
    <w:rsid w:val="006C4FD1"/>
    <w:rsid w:val="006C5067"/>
    <w:rsid w:val="006C54CF"/>
    <w:rsid w:val="006C55E7"/>
    <w:rsid w:val="006C64CE"/>
    <w:rsid w:val="006C66ED"/>
    <w:rsid w:val="006C6DEC"/>
    <w:rsid w:val="006C7073"/>
    <w:rsid w:val="006C7A3F"/>
    <w:rsid w:val="006D0015"/>
    <w:rsid w:val="006D02EF"/>
    <w:rsid w:val="006D08E4"/>
    <w:rsid w:val="006D0C1F"/>
    <w:rsid w:val="006D13D5"/>
    <w:rsid w:val="006D1A54"/>
    <w:rsid w:val="006D1D48"/>
    <w:rsid w:val="006D1EE2"/>
    <w:rsid w:val="006D3700"/>
    <w:rsid w:val="006D3A2A"/>
    <w:rsid w:val="006D3BB0"/>
    <w:rsid w:val="006D3BDE"/>
    <w:rsid w:val="006D47ED"/>
    <w:rsid w:val="006D4A80"/>
    <w:rsid w:val="006D5125"/>
    <w:rsid w:val="006D60F7"/>
    <w:rsid w:val="006D63DD"/>
    <w:rsid w:val="006D6F27"/>
    <w:rsid w:val="006D789F"/>
    <w:rsid w:val="006E0145"/>
    <w:rsid w:val="006E0158"/>
    <w:rsid w:val="006E0DAE"/>
    <w:rsid w:val="006E1DD6"/>
    <w:rsid w:val="006E2882"/>
    <w:rsid w:val="006E37C3"/>
    <w:rsid w:val="006E4BB8"/>
    <w:rsid w:val="006E5164"/>
    <w:rsid w:val="006E51BF"/>
    <w:rsid w:val="006E53DB"/>
    <w:rsid w:val="006E544A"/>
    <w:rsid w:val="006E5BA1"/>
    <w:rsid w:val="006E6460"/>
    <w:rsid w:val="006E70E9"/>
    <w:rsid w:val="006E7325"/>
    <w:rsid w:val="006E786E"/>
    <w:rsid w:val="006E7CFD"/>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700D45"/>
    <w:rsid w:val="00700E10"/>
    <w:rsid w:val="00701004"/>
    <w:rsid w:val="0070167B"/>
    <w:rsid w:val="00701B6D"/>
    <w:rsid w:val="00701E6D"/>
    <w:rsid w:val="0070200C"/>
    <w:rsid w:val="007021FE"/>
    <w:rsid w:val="00702DA5"/>
    <w:rsid w:val="00703296"/>
    <w:rsid w:val="0070373A"/>
    <w:rsid w:val="0070425D"/>
    <w:rsid w:val="007048C8"/>
    <w:rsid w:val="00704950"/>
    <w:rsid w:val="00705A2B"/>
    <w:rsid w:val="00706209"/>
    <w:rsid w:val="00706920"/>
    <w:rsid w:val="00706DB4"/>
    <w:rsid w:val="00706ED1"/>
    <w:rsid w:val="00707B2E"/>
    <w:rsid w:val="0071090C"/>
    <w:rsid w:val="00710E32"/>
    <w:rsid w:val="007119BC"/>
    <w:rsid w:val="00712739"/>
    <w:rsid w:val="00713507"/>
    <w:rsid w:val="0071538D"/>
    <w:rsid w:val="00715682"/>
    <w:rsid w:val="00715E20"/>
    <w:rsid w:val="00715FE8"/>
    <w:rsid w:val="00716514"/>
    <w:rsid w:val="007172CD"/>
    <w:rsid w:val="00717824"/>
    <w:rsid w:val="00717873"/>
    <w:rsid w:val="007179DB"/>
    <w:rsid w:val="00717A41"/>
    <w:rsid w:val="00720A2D"/>
    <w:rsid w:val="00720D1E"/>
    <w:rsid w:val="0072270D"/>
    <w:rsid w:val="00722A00"/>
    <w:rsid w:val="00722AB3"/>
    <w:rsid w:val="00722E3B"/>
    <w:rsid w:val="00723E52"/>
    <w:rsid w:val="00723EDB"/>
    <w:rsid w:val="00723EDC"/>
    <w:rsid w:val="00723FAC"/>
    <w:rsid w:val="0072459F"/>
    <w:rsid w:val="0072527D"/>
    <w:rsid w:val="00725378"/>
    <w:rsid w:val="0072606E"/>
    <w:rsid w:val="0072620F"/>
    <w:rsid w:val="007264C5"/>
    <w:rsid w:val="00727174"/>
    <w:rsid w:val="00727660"/>
    <w:rsid w:val="007278B6"/>
    <w:rsid w:val="00727F8A"/>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28A7"/>
    <w:rsid w:val="00743070"/>
    <w:rsid w:val="00744762"/>
    <w:rsid w:val="00744B2F"/>
    <w:rsid w:val="00745DB0"/>
    <w:rsid w:val="00745E1D"/>
    <w:rsid w:val="00745EF3"/>
    <w:rsid w:val="00746012"/>
    <w:rsid w:val="007463DB"/>
    <w:rsid w:val="00746642"/>
    <w:rsid w:val="0074752A"/>
    <w:rsid w:val="0074781F"/>
    <w:rsid w:val="0075024C"/>
    <w:rsid w:val="0075027E"/>
    <w:rsid w:val="007504DF"/>
    <w:rsid w:val="00750DB8"/>
    <w:rsid w:val="00750EBE"/>
    <w:rsid w:val="00751164"/>
    <w:rsid w:val="007513F2"/>
    <w:rsid w:val="00751718"/>
    <w:rsid w:val="0075282C"/>
    <w:rsid w:val="007531DC"/>
    <w:rsid w:val="00753F87"/>
    <w:rsid w:val="007543C7"/>
    <w:rsid w:val="00754D43"/>
    <w:rsid w:val="00754FA7"/>
    <w:rsid w:val="00757280"/>
    <w:rsid w:val="007575AF"/>
    <w:rsid w:val="00757C14"/>
    <w:rsid w:val="00757FF8"/>
    <w:rsid w:val="007600FB"/>
    <w:rsid w:val="00760476"/>
    <w:rsid w:val="00760A52"/>
    <w:rsid w:val="00760BB2"/>
    <w:rsid w:val="00760C1C"/>
    <w:rsid w:val="0076232C"/>
    <w:rsid w:val="00762624"/>
    <w:rsid w:val="00762CAE"/>
    <w:rsid w:val="0076375F"/>
    <w:rsid w:val="00763F0E"/>
    <w:rsid w:val="007640D2"/>
    <w:rsid w:val="007649CE"/>
    <w:rsid w:val="00764BA8"/>
    <w:rsid w:val="00765596"/>
    <w:rsid w:val="007658FE"/>
    <w:rsid w:val="007661AA"/>
    <w:rsid w:val="007677F9"/>
    <w:rsid w:val="0077177A"/>
    <w:rsid w:val="00772F84"/>
    <w:rsid w:val="00773B24"/>
    <w:rsid w:val="00773B30"/>
    <w:rsid w:val="00773EF9"/>
    <w:rsid w:val="007742D0"/>
    <w:rsid w:val="00774973"/>
    <w:rsid w:val="00774D98"/>
    <w:rsid w:val="007752A4"/>
    <w:rsid w:val="007758CA"/>
    <w:rsid w:val="00775C99"/>
    <w:rsid w:val="007768BC"/>
    <w:rsid w:val="00777AE9"/>
    <w:rsid w:val="00777E68"/>
    <w:rsid w:val="0078013B"/>
    <w:rsid w:val="007801AA"/>
    <w:rsid w:val="007808F7"/>
    <w:rsid w:val="00780AF4"/>
    <w:rsid w:val="00781969"/>
    <w:rsid w:val="00782351"/>
    <w:rsid w:val="00782C6D"/>
    <w:rsid w:val="00783715"/>
    <w:rsid w:val="007837A4"/>
    <w:rsid w:val="00784D9D"/>
    <w:rsid w:val="00784FDD"/>
    <w:rsid w:val="0078580F"/>
    <w:rsid w:val="00785D35"/>
    <w:rsid w:val="007860FE"/>
    <w:rsid w:val="00786339"/>
    <w:rsid w:val="007864A1"/>
    <w:rsid w:val="00786F4D"/>
    <w:rsid w:val="007875CE"/>
    <w:rsid w:val="00787795"/>
    <w:rsid w:val="00787B3D"/>
    <w:rsid w:val="00787E54"/>
    <w:rsid w:val="00790171"/>
    <w:rsid w:val="00791AE1"/>
    <w:rsid w:val="00791D4A"/>
    <w:rsid w:val="00792645"/>
    <w:rsid w:val="0079309A"/>
    <w:rsid w:val="0079324C"/>
    <w:rsid w:val="007933F5"/>
    <w:rsid w:val="0079445D"/>
    <w:rsid w:val="00794469"/>
    <w:rsid w:val="00795534"/>
    <w:rsid w:val="007965A2"/>
    <w:rsid w:val="00796617"/>
    <w:rsid w:val="00796761"/>
    <w:rsid w:val="00796ADA"/>
    <w:rsid w:val="00796C6E"/>
    <w:rsid w:val="00797274"/>
    <w:rsid w:val="00797333"/>
    <w:rsid w:val="007A0080"/>
    <w:rsid w:val="007A01D5"/>
    <w:rsid w:val="007A059D"/>
    <w:rsid w:val="007A1070"/>
    <w:rsid w:val="007A119B"/>
    <w:rsid w:val="007A27B7"/>
    <w:rsid w:val="007A287B"/>
    <w:rsid w:val="007A2E01"/>
    <w:rsid w:val="007A335D"/>
    <w:rsid w:val="007A3CC8"/>
    <w:rsid w:val="007A3F42"/>
    <w:rsid w:val="007A3F74"/>
    <w:rsid w:val="007A4050"/>
    <w:rsid w:val="007A490B"/>
    <w:rsid w:val="007A5112"/>
    <w:rsid w:val="007A56B8"/>
    <w:rsid w:val="007A5F4A"/>
    <w:rsid w:val="007A5FF6"/>
    <w:rsid w:val="007A7BAB"/>
    <w:rsid w:val="007A7DC2"/>
    <w:rsid w:val="007B0268"/>
    <w:rsid w:val="007B02F3"/>
    <w:rsid w:val="007B06EA"/>
    <w:rsid w:val="007B0DB3"/>
    <w:rsid w:val="007B23F2"/>
    <w:rsid w:val="007B2818"/>
    <w:rsid w:val="007B32D4"/>
    <w:rsid w:val="007B37CE"/>
    <w:rsid w:val="007B3EB2"/>
    <w:rsid w:val="007B5330"/>
    <w:rsid w:val="007B594C"/>
    <w:rsid w:val="007B78C3"/>
    <w:rsid w:val="007B7BF8"/>
    <w:rsid w:val="007C0072"/>
    <w:rsid w:val="007C0133"/>
    <w:rsid w:val="007C0D58"/>
    <w:rsid w:val="007C120D"/>
    <w:rsid w:val="007C1BB4"/>
    <w:rsid w:val="007C23F5"/>
    <w:rsid w:val="007C2773"/>
    <w:rsid w:val="007C430B"/>
    <w:rsid w:val="007C4AED"/>
    <w:rsid w:val="007C5005"/>
    <w:rsid w:val="007C5688"/>
    <w:rsid w:val="007C5720"/>
    <w:rsid w:val="007C7185"/>
    <w:rsid w:val="007C7543"/>
    <w:rsid w:val="007C7824"/>
    <w:rsid w:val="007C7D52"/>
    <w:rsid w:val="007D0132"/>
    <w:rsid w:val="007D0284"/>
    <w:rsid w:val="007D061B"/>
    <w:rsid w:val="007D184E"/>
    <w:rsid w:val="007D22EF"/>
    <w:rsid w:val="007D2A09"/>
    <w:rsid w:val="007D2B1B"/>
    <w:rsid w:val="007D349F"/>
    <w:rsid w:val="007D372A"/>
    <w:rsid w:val="007D37E2"/>
    <w:rsid w:val="007D4A3F"/>
    <w:rsid w:val="007D53B9"/>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E00"/>
    <w:rsid w:val="007E2617"/>
    <w:rsid w:val="007E3A35"/>
    <w:rsid w:val="007E4ABC"/>
    <w:rsid w:val="007E682E"/>
    <w:rsid w:val="007E6AEB"/>
    <w:rsid w:val="007E6E53"/>
    <w:rsid w:val="007E7517"/>
    <w:rsid w:val="007E7C0B"/>
    <w:rsid w:val="007E7ECD"/>
    <w:rsid w:val="007F0DD2"/>
    <w:rsid w:val="007F16D3"/>
    <w:rsid w:val="007F2756"/>
    <w:rsid w:val="007F2AAA"/>
    <w:rsid w:val="007F30C2"/>
    <w:rsid w:val="007F3CD4"/>
    <w:rsid w:val="007F449E"/>
    <w:rsid w:val="007F4576"/>
    <w:rsid w:val="007F4E5C"/>
    <w:rsid w:val="007F4F92"/>
    <w:rsid w:val="007F5336"/>
    <w:rsid w:val="007F5630"/>
    <w:rsid w:val="007F68E4"/>
    <w:rsid w:val="007F6C76"/>
    <w:rsid w:val="007F6F4A"/>
    <w:rsid w:val="007F75A7"/>
    <w:rsid w:val="007F7665"/>
    <w:rsid w:val="007F77B2"/>
    <w:rsid w:val="00800891"/>
    <w:rsid w:val="0080142E"/>
    <w:rsid w:val="00801D71"/>
    <w:rsid w:val="0080236F"/>
    <w:rsid w:val="0080280C"/>
    <w:rsid w:val="00802BB5"/>
    <w:rsid w:val="00802FDB"/>
    <w:rsid w:val="008036CF"/>
    <w:rsid w:val="00803B03"/>
    <w:rsid w:val="00804160"/>
    <w:rsid w:val="00804A90"/>
    <w:rsid w:val="0080590D"/>
    <w:rsid w:val="00806731"/>
    <w:rsid w:val="00806DBC"/>
    <w:rsid w:val="0080737F"/>
    <w:rsid w:val="00807EF3"/>
    <w:rsid w:val="0081020D"/>
    <w:rsid w:val="008102E4"/>
    <w:rsid w:val="008116D6"/>
    <w:rsid w:val="00811ED4"/>
    <w:rsid w:val="0081284E"/>
    <w:rsid w:val="00813334"/>
    <w:rsid w:val="008135D7"/>
    <w:rsid w:val="008136E9"/>
    <w:rsid w:val="008137C5"/>
    <w:rsid w:val="00814AFA"/>
    <w:rsid w:val="00814BC3"/>
    <w:rsid w:val="0081502A"/>
    <w:rsid w:val="00815883"/>
    <w:rsid w:val="008161E4"/>
    <w:rsid w:val="008169F5"/>
    <w:rsid w:val="00816DFD"/>
    <w:rsid w:val="0081793E"/>
    <w:rsid w:val="0082033B"/>
    <w:rsid w:val="00820AB5"/>
    <w:rsid w:val="00820D48"/>
    <w:rsid w:val="00821805"/>
    <w:rsid w:val="00821D91"/>
    <w:rsid w:val="0082252E"/>
    <w:rsid w:val="008226C2"/>
    <w:rsid w:val="0082289C"/>
    <w:rsid w:val="00822BA9"/>
    <w:rsid w:val="00822D17"/>
    <w:rsid w:val="00822F53"/>
    <w:rsid w:val="008235C3"/>
    <w:rsid w:val="00823B63"/>
    <w:rsid w:val="00823DD7"/>
    <w:rsid w:val="00824788"/>
    <w:rsid w:val="008247D7"/>
    <w:rsid w:val="0082499A"/>
    <w:rsid w:val="00824C7D"/>
    <w:rsid w:val="00825288"/>
    <w:rsid w:val="00825787"/>
    <w:rsid w:val="008261F5"/>
    <w:rsid w:val="00827E45"/>
    <w:rsid w:val="00827E55"/>
    <w:rsid w:val="00827FDC"/>
    <w:rsid w:val="00830137"/>
    <w:rsid w:val="0083033F"/>
    <w:rsid w:val="008307F2"/>
    <w:rsid w:val="00831FA5"/>
    <w:rsid w:val="00832153"/>
    <w:rsid w:val="00833386"/>
    <w:rsid w:val="00834335"/>
    <w:rsid w:val="008346AC"/>
    <w:rsid w:val="00835469"/>
    <w:rsid w:val="0084030C"/>
    <w:rsid w:val="0084101C"/>
    <w:rsid w:val="00842415"/>
    <w:rsid w:val="00842E2B"/>
    <w:rsid w:val="00842E75"/>
    <w:rsid w:val="00842FFD"/>
    <w:rsid w:val="00844188"/>
    <w:rsid w:val="00844419"/>
    <w:rsid w:val="0084445D"/>
    <w:rsid w:val="00844770"/>
    <w:rsid w:val="00845303"/>
    <w:rsid w:val="00845384"/>
    <w:rsid w:val="008457A6"/>
    <w:rsid w:val="00845BBD"/>
    <w:rsid w:val="00846167"/>
    <w:rsid w:val="00846881"/>
    <w:rsid w:val="00846D00"/>
    <w:rsid w:val="008471A8"/>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ED"/>
    <w:rsid w:val="0085644C"/>
    <w:rsid w:val="00856B56"/>
    <w:rsid w:val="00856CB3"/>
    <w:rsid w:val="008570E7"/>
    <w:rsid w:val="00857CA1"/>
    <w:rsid w:val="00860031"/>
    <w:rsid w:val="008604C5"/>
    <w:rsid w:val="00861A54"/>
    <w:rsid w:val="00861F8A"/>
    <w:rsid w:val="00862D8B"/>
    <w:rsid w:val="0086306C"/>
    <w:rsid w:val="00863BF7"/>
    <w:rsid w:val="00863EA4"/>
    <w:rsid w:val="00863F0B"/>
    <w:rsid w:val="00864B50"/>
    <w:rsid w:val="00864D0B"/>
    <w:rsid w:val="00864DA6"/>
    <w:rsid w:val="00865D9B"/>
    <w:rsid w:val="00865FB8"/>
    <w:rsid w:val="008663BF"/>
    <w:rsid w:val="00866B74"/>
    <w:rsid w:val="00866CF6"/>
    <w:rsid w:val="00866D68"/>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3D9C"/>
    <w:rsid w:val="00874572"/>
    <w:rsid w:val="00875077"/>
    <w:rsid w:val="00875C22"/>
    <w:rsid w:val="00876000"/>
    <w:rsid w:val="00876073"/>
    <w:rsid w:val="00876FF8"/>
    <w:rsid w:val="00877494"/>
    <w:rsid w:val="008775A4"/>
    <w:rsid w:val="00877BC4"/>
    <w:rsid w:val="00877BF3"/>
    <w:rsid w:val="00880A0C"/>
    <w:rsid w:val="00880AF2"/>
    <w:rsid w:val="00881138"/>
    <w:rsid w:val="008811F5"/>
    <w:rsid w:val="008833AF"/>
    <w:rsid w:val="00883C38"/>
    <w:rsid w:val="00883EF9"/>
    <w:rsid w:val="0088430D"/>
    <w:rsid w:val="00884BC8"/>
    <w:rsid w:val="00884BE4"/>
    <w:rsid w:val="00886683"/>
    <w:rsid w:val="0088693C"/>
    <w:rsid w:val="00887725"/>
    <w:rsid w:val="00887B97"/>
    <w:rsid w:val="00887F7D"/>
    <w:rsid w:val="00890891"/>
    <w:rsid w:val="008913F2"/>
    <w:rsid w:val="00891829"/>
    <w:rsid w:val="008919F7"/>
    <w:rsid w:val="008925B7"/>
    <w:rsid w:val="008927F9"/>
    <w:rsid w:val="00892EFE"/>
    <w:rsid w:val="00893132"/>
    <w:rsid w:val="00893137"/>
    <w:rsid w:val="00893195"/>
    <w:rsid w:val="00893330"/>
    <w:rsid w:val="00893CC4"/>
    <w:rsid w:val="00894369"/>
    <w:rsid w:val="0089458C"/>
    <w:rsid w:val="00894EF3"/>
    <w:rsid w:val="00895C6D"/>
    <w:rsid w:val="00895F66"/>
    <w:rsid w:val="00896457"/>
    <w:rsid w:val="0089674B"/>
    <w:rsid w:val="008978C8"/>
    <w:rsid w:val="008A011C"/>
    <w:rsid w:val="008A1CAF"/>
    <w:rsid w:val="008A1D9D"/>
    <w:rsid w:val="008A1FF2"/>
    <w:rsid w:val="008A234F"/>
    <w:rsid w:val="008A26D4"/>
    <w:rsid w:val="008A2837"/>
    <w:rsid w:val="008A3EE6"/>
    <w:rsid w:val="008A46FE"/>
    <w:rsid w:val="008A5E05"/>
    <w:rsid w:val="008A5F72"/>
    <w:rsid w:val="008A63DC"/>
    <w:rsid w:val="008A7209"/>
    <w:rsid w:val="008A7CF2"/>
    <w:rsid w:val="008A7FCC"/>
    <w:rsid w:val="008B0434"/>
    <w:rsid w:val="008B04B1"/>
    <w:rsid w:val="008B06AE"/>
    <w:rsid w:val="008B0E1C"/>
    <w:rsid w:val="008B1383"/>
    <w:rsid w:val="008B19ED"/>
    <w:rsid w:val="008B2AF1"/>
    <w:rsid w:val="008B3AE0"/>
    <w:rsid w:val="008B4347"/>
    <w:rsid w:val="008B491B"/>
    <w:rsid w:val="008B4CBF"/>
    <w:rsid w:val="008B5BC3"/>
    <w:rsid w:val="008B5BDF"/>
    <w:rsid w:val="008B5C2B"/>
    <w:rsid w:val="008B6541"/>
    <w:rsid w:val="008B6A6E"/>
    <w:rsid w:val="008B7FD6"/>
    <w:rsid w:val="008C01C4"/>
    <w:rsid w:val="008C0869"/>
    <w:rsid w:val="008C24C9"/>
    <w:rsid w:val="008C339C"/>
    <w:rsid w:val="008C341B"/>
    <w:rsid w:val="008C3A71"/>
    <w:rsid w:val="008C3F15"/>
    <w:rsid w:val="008C49E9"/>
    <w:rsid w:val="008C528C"/>
    <w:rsid w:val="008C5330"/>
    <w:rsid w:val="008C5809"/>
    <w:rsid w:val="008C5F57"/>
    <w:rsid w:val="008C61D2"/>
    <w:rsid w:val="008C6ECA"/>
    <w:rsid w:val="008C7F00"/>
    <w:rsid w:val="008D15CF"/>
    <w:rsid w:val="008D2023"/>
    <w:rsid w:val="008D27E8"/>
    <w:rsid w:val="008D2B14"/>
    <w:rsid w:val="008D3749"/>
    <w:rsid w:val="008D3FFE"/>
    <w:rsid w:val="008D49C2"/>
    <w:rsid w:val="008D4A93"/>
    <w:rsid w:val="008D4FCC"/>
    <w:rsid w:val="008D5163"/>
    <w:rsid w:val="008D563A"/>
    <w:rsid w:val="008D571A"/>
    <w:rsid w:val="008D5CC1"/>
    <w:rsid w:val="008D6928"/>
    <w:rsid w:val="008D7077"/>
    <w:rsid w:val="008D768B"/>
    <w:rsid w:val="008D772F"/>
    <w:rsid w:val="008D7863"/>
    <w:rsid w:val="008D7934"/>
    <w:rsid w:val="008D7B44"/>
    <w:rsid w:val="008D7B7F"/>
    <w:rsid w:val="008E0BFF"/>
    <w:rsid w:val="008E1021"/>
    <w:rsid w:val="008E108D"/>
    <w:rsid w:val="008E1BAC"/>
    <w:rsid w:val="008E2942"/>
    <w:rsid w:val="008E33B2"/>
    <w:rsid w:val="008E3490"/>
    <w:rsid w:val="008E35AD"/>
    <w:rsid w:val="008E3B22"/>
    <w:rsid w:val="008E3BB6"/>
    <w:rsid w:val="008E46EF"/>
    <w:rsid w:val="008E4E4E"/>
    <w:rsid w:val="008E5AEA"/>
    <w:rsid w:val="008E5C23"/>
    <w:rsid w:val="008E648F"/>
    <w:rsid w:val="008E6A5F"/>
    <w:rsid w:val="008E7485"/>
    <w:rsid w:val="008F0F58"/>
    <w:rsid w:val="008F13CF"/>
    <w:rsid w:val="008F2347"/>
    <w:rsid w:val="008F276E"/>
    <w:rsid w:val="008F2F36"/>
    <w:rsid w:val="008F315B"/>
    <w:rsid w:val="008F32D0"/>
    <w:rsid w:val="008F32E0"/>
    <w:rsid w:val="008F470B"/>
    <w:rsid w:val="008F4756"/>
    <w:rsid w:val="008F479C"/>
    <w:rsid w:val="008F4BE8"/>
    <w:rsid w:val="008F4FC4"/>
    <w:rsid w:val="008F5635"/>
    <w:rsid w:val="008F7585"/>
    <w:rsid w:val="008F777E"/>
    <w:rsid w:val="008F7D33"/>
    <w:rsid w:val="009003E2"/>
    <w:rsid w:val="009016FE"/>
    <w:rsid w:val="009022AF"/>
    <w:rsid w:val="00904379"/>
    <w:rsid w:val="00904CC4"/>
    <w:rsid w:val="00905859"/>
    <w:rsid w:val="00905A03"/>
    <w:rsid w:val="00905A88"/>
    <w:rsid w:val="009063F4"/>
    <w:rsid w:val="00906F04"/>
    <w:rsid w:val="00906F37"/>
    <w:rsid w:val="009076DF"/>
    <w:rsid w:val="00907F64"/>
    <w:rsid w:val="00911743"/>
    <w:rsid w:val="00911ACD"/>
    <w:rsid w:val="009128CA"/>
    <w:rsid w:val="0091335C"/>
    <w:rsid w:val="0091431D"/>
    <w:rsid w:val="00914B1C"/>
    <w:rsid w:val="009154BE"/>
    <w:rsid w:val="009158A2"/>
    <w:rsid w:val="009167A5"/>
    <w:rsid w:val="00917C09"/>
    <w:rsid w:val="00917DF9"/>
    <w:rsid w:val="009204E9"/>
    <w:rsid w:val="00920590"/>
    <w:rsid w:val="00921C14"/>
    <w:rsid w:val="00921DBF"/>
    <w:rsid w:val="00922C74"/>
    <w:rsid w:val="00922D2D"/>
    <w:rsid w:val="009238F4"/>
    <w:rsid w:val="00923AE6"/>
    <w:rsid w:val="00924BDD"/>
    <w:rsid w:val="00924DCC"/>
    <w:rsid w:val="00924DF8"/>
    <w:rsid w:val="0092547C"/>
    <w:rsid w:val="00925972"/>
    <w:rsid w:val="009260C9"/>
    <w:rsid w:val="0092633F"/>
    <w:rsid w:val="00927C10"/>
    <w:rsid w:val="00927C5C"/>
    <w:rsid w:val="00927DEE"/>
    <w:rsid w:val="00930617"/>
    <w:rsid w:val="00930FC3"/>
    <w:rsid w:val="00932DEB"/>
    <w:rsid w:val="00935577"/>
    <w:rsid w:val="009359E3"/>
    <w:rsid w:val="00935CB9"/>
    <w:rsid w:val="00936769"/>
    <w:rsid w:val="009375B9"/>
    <w:rsid w:val="009406E7"/>
    <w:rsid w:val="00940BCE"/>
    <w:rsid w:val="00941D08"/>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50702"/>
    <w:rsid w:val="00951182"/>
    <w:rsid w:val="00951D84"/>
    <w:rsid w:val="00952695"/>
    <w:rsid w:val="00952BE3"/>
    <w:rsid w:val="00952C88"/>
    <w:rsid w:val="00953700"/>
    <w:rsid w:val="00953791"/>
    <w:rsid w:val="00954EA0"/>
    <w:rsid w:val="0095534D"/>
    <w:rsid w:val="00955CD1"/>
    <w:rsid w:val="009561CF"/>
    <w:rsid w:val="00956F7F"/>
    <w:rsid w:val="0095760C"/>
    <w:rsid w:val="0096017C"/>
    <w:rsid w:val="0096030E"/>
    <w:rsid w:val="009607E9"/>
    <w:rsid w:val="0096195F"/>
    <w:rsid w:val="0096298C"/>
    <w:rsid w:val="009636BD"/>
    <w:rsid w:val="00963838"/>
    <w:rsid w:val="0096404F"/>
    <w:rsid w:val="00964442"/>
    <w:rsid w:val="0096456E"/>
    <w:rsid w:val="009645C8"/>
    <w:rsid w:val="00965540"/>
    <w:rsid w:val="00965BB7"/>
    <w:rsid w:val="009661BC"/>
    <w:rsid w:val="00966940"/>
    <w:rsid w:val="00967097"/>
    <w:rsid w:val="009672CA"/>
    <w:rsid w:val="009675AC"/>
    <w:rsid w:val="009675B1"/>
    <w:rsid w:val="009711FB"/>
    <w:rsid w:val="00972390"/>
    <w:rsid w:val="00972E0A"/>
    <w:rsid w:val="00972F14"/>
    <w:rsid w:val="009734CC"/>
    <w:rsid w:val="00973DE6"/>
    <w:rsid w:val="009742A3"/>
    <w:rsid w:val="009743F1"/>
    <w:rsid w:val="009757A9"/>
    <w:rsid w:val="009768CC"/>
    <w:rsid w:val="0097790F"/>
    <w:rsid w:val="0097796B"/>
    <w:rsid w:val="00977D57"/>
    <w:rsid w:val="00977DDA"/>
    <w:rsid w:val="00982076"/>
    <w:rsid w:val="00983F60"/>
    <w:rsid w:val="00984EC5"/>
    <w:rsid w:val="00985001"/>
    <w:rsid w:val="0098526B"/>
    <w:rsid w:val="0098529C"/>
    <w:rsid w:val="009853E4"/>
    <w:rsid w:val="00985EDD"/>
    <w:rsid w:val="00986616"/>
    <w:rsid w:val="00986A1E"/>
    <w:rsid w:val="009872FC"/>
    <w:rsid w:val="00987368"/>
    <w:rsid w:val="00991A31"/>
    <w:rsid w:val="009926E4"/>
    <w:rsid w:val="009928DD"/>
    <w:rsid w:val="00993192"/>
    <w:rsid w:val="00994062"/>
    <w:rsid w:val="00994858"/>
    <w:rsid w:val="00994A5A"/>
    <w:rsid w:val="009952A5"/>
    <w:rsid w:val="00995633"/>
    <w:rsid w:val="0099577A"/>
    <w:rsid w:val="0099585E"/>
    <w:rsid w:val="00995DA7"/>
    <w:rsid w:val="0099629A"/>
    <w:rsid w:val="00996360"/>
    <w:rsid w:val="00997046"/>
    <w:rsid w:val="00997077"/>
    <w:rsid w:val="00997380"/>
    <w:rsid w:val="00997435"/>
    <w:rsid w:val="0099764C"/>
    <w:rsid w:val="009A00D6"/>
    <w:rsid w:val="009A0F7B"/>
    <w:rsid w:val="009A114F"/>
    <w:rsid w:val="009A177F"/>
    <w:rsid w:val="009A17F7"/>
    <w:rsid w:val="009A18B6"/>
    <w:rsid w:val="009A3C89"/>
    <w:rsid w:val="009A4699"/>
    <w:rsid w:val="009A4AA7"/>
    <w:rsid w:val="009A4EDA"/>
    <w:rsid w:val="009A5363"/>
    <w:rsid w:val="009A5C2D"/>
    <w:rsid w:val="009A6106"/>
    <w:rsid w:val="009A6197"/>
    <w:rsid w:val="009A62C1"/>
    <w:rsid w:val="009A6935"/>
    <w:rsid w:val="009A6AA6"/>
    <w:rsid w:val="009A6B3F"/>
    <w:rsid w:val="009A6CE0"/>
    <w:rsid w:val="009A7611"/>
    <w:rsid w:val="009B036C"/>
    <w:rsid w:val="009B09C3"/>
    <w:rsid w:val="009B1269"/>
    <w:rsid w:val="009B14EF"/>
    <w:rsid w:val="009B1BE8"/>
    <w:rsid w:val="009B1D5F"/>
    <w:rsid w:val="009B24BC"/>
    <w:rsid w:val="009B2AC6"/>
    <w:rsid w:val="009B2F4E"/>
    <w:rsid w:val="009B34AF"/>
    <w:rsid w:val="009B4310"/>
    <w:rsid w:val="009B484F"/>
    <w:rsid w:val="009B4ACF"/>
    <w:rsid w:val="009B4E0F"/>
    <w:rsid w:val="009B5445"/>
    <w:rsid w:val="009B66F9"/>
    <w:rsid w:val="009B6788"/>
    <w:rsid w:val="009B6D92"/>
    <w:rsid w:val="009B71EF"/>
    <w:rsid w:val="009C05E3"/>
    <w:rsid w:val="009C09D7"/>
    <w:rsid w:val="009C0A99"/>
    <w:rsid w:val="009C0AAC"/>
    <w:rsid w:val="009C1580"/>
    <w:rsid w:val="009C1AD2"/>
    <w:rsid w:val="009C1E14"/>
    <w:rsid w:val="009C25EE"/>
    <w:rsid w:val="009C2807"/>
    <w:rsid w:val="009C2EF4"/>
    <w:rsid w:val="009C31B1"/>
    <w:rsid w:val="009C356A"/>
    <w:rsid w:val="009C417C"/>
    <w:rsid w:val="009C4AB5"/>
    <w:rsid w:val="009C4AD6"/>
    <w:rsid w:val="009C4D8A"/>
    <w:rsid w:val="009C537B"/>
    <w:rsid w:val="009C622C"/>
    <w:rsid w:val="009C632A"/>
    <w:rsid w:val="009C6D65"/>
    <w:rsid w:val="009C6EEE"/>
    <w:rsid w:val="009C7377"/>
    <w:rsid w:val="009C748A"/>
    <w:rsid w:val="009C7D02"/>
    <w:rsid w:val="009C7DD3"/>
    <w:rsid w:val="009D085C"/>
    <w:rsid w:val="009D0A8C"/>
    <w:rsid w:val="009D0FB4"/>
    <w:rsid w:val="009D1549"/>
    <w:rsid w:val="009D2118"/>
    <w:rsid w:val="009D2286"/>
    <w:rsid w:val="009D23DC"/>
    <w:rsid w:val="009D274A"/>
    <w:rsid w:val="009D2A12"/>
    <w:rsid w:val="009D3180"/>
    <w:rsid w:val="009D328C"/>
    <w:rsid w:val="009D348D"/>
    <w:rsid w:val="009D4B2B"/>
    <w:rsid w:val="009D4C05"/>
    <w:rsid w:val="009D5006"/>
    <w:rsid w:val="009D58BA"/>
    <w:rsid w:val="009D658C"/>
    <w:rsid w:val="009D6E26"/>
    <w:rsid w:val="009D7584"/>
    <w:rsid w:val="009D7C19"/>
    <w:rsid w:val="009D7C41"/>
    <w:rsid w:val="009E02EA"/>
    <w:rsid w:val="009E0A43"/>
    <w:rsid w:val="009E0A54"/>
    <w:rsid w:val="009E0D10"/>
    <w:rsid w:val="009E0DA2"/>
    <w:rsid w:val="009E0E09"/>
    <w:rsid w:val="009E109B"/>
    <w:rsid w:val="009E1316"/>
    <w:rsid w:val="009E15FB"/>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E7ED1"/>
    <w:rsid w:val="009F061C"/>
    <w:rsid w:val="009F0E33"/>
    <w:rsid w:val="009F13C5"/>
    <w:rsid w:val="009F15FA"/>
    <w:rsid w:val="009F19FB"/>
    <w:rsid w:val="009F1A0D"/>
    <w:rsid w:val="009F27A1"/>
    <w:rsid w:val="009F2B62"/>
    <w:rsid w:val="009F3DD3"/>
    <w:rsid w:val="009F53D5"/>
    <w:rsid w:val="009F5530"/>
    <w:rsid w:val="009F65D1"/>
    <w:rsid w:val="00A01538"/>
    <w:rsid w:val="00A022A1"/>
    <w:rsid w:val="00A02ADA"/>
    <w:rsid w:val="00A031FA"/>
    <w:rsid w:val="00A03323"/>
    <w:rsid w:val="00A0341F"/>
    <w:rsid w:val="00A035FF"/>
    <w:rsid w:val="00A03ACC"/>
    <w:rsid w:val="00A048A3"/>
    <w:rsid w:val="00A04C9A"/>
    <w:rsid w:val="00A04DA6"/>
    <w:rsid w:val="00A04FAA"/>
    <w:rsid w:val="00A058CC"/>
    <w:rsid w:val="00A05D5C"/>
    <w:rsid w:val="00A06252"/>
    <w:rsid w:val="00A07767"/>
    <w:rsid w:val="00A0788D"/>
    <w:rsid w:val="00A10143"/>
    <w:rsid w:val="00A10195"/>
    <w:rsid w:val="00A1022C"/>
    <w:rsid w:val="00A104BF"/>
    <w:rsid w:val="00A1141F"/>
    <w:rsid w:val="00A119D0"/>
    <w:rsid w:val="00A11A84"/>
    <w:rsid w:val="00A11E04"/>
    <w:rsid w:val="00A11F7A"/>
    <w:rsid w:val="00A122EC"/>
    <w:rsid w:val="00A12332"/>
    <w:rsid w:val="00A125E9"/>
    <w:rsid w:val="00A13BFF"/>
    <w:rsid w:val="00A13EF3"/>
    <w:rsid w:val="00A14252"/>
    <w:rsid w:val="00A15E56"/>
    <w:rsid w:val="00A174B3"/>
    <w:rsid w:val="00A17C21"/>
    <w:rsid w:val="00A20493"/>
    <w:rsid w:val="00A2170E"/>
    <w:rsid w:val="00A21E95"/>
    <w:rsid w:val="00A226BB"/>
    <w:rsid w:val="00A23207"/>
    <w:rsid w:val="00A23626"/>
    <w:rsid w:val="00A23F65"/>
    <w:rsid w:val="00A23FAD"/>
    <w:rsid w:val="00A24795"/>
    <w:rsid w:val="00A24FB6"/>
    <w:rsid w:val="00A26884"/>
    <w:rsid w:val="00A26BE8"/>
    <w:rsid w:val="00A26D30"/>
    <w:rsid w:val="00A26FF6"/>
    <w:rsid w:val="00A27D72"/>
    <w:rsid w:val="00A3048B"/>
    <w:rsid w:val="00A30AEF"/>
    <w:rsid w:val="00A311CE"/>
    <w:rsid w:val="00A318AD"/>
    <w:rsid w:val="00A31BED"/>
    <w:rsid w:val="00A31F9F"/>
    <w:rsid w:val="00A32F43"/>
    <w:rsid w:val="00A32FC9"/>
    <w:rsid w:val="00A330AE"/>
    <w:rsid w:val="00A331D9"/>
    <w:rsid w:val="00A33459"/>
    <w:rsid w:val="00A339D0"/>
    <w:rsid w:val="00A33BB9"/>
    <w:rsid w:val="00A341C4"/>
    <w:rsid w:val="00A3425B"/>
    <w:rsid w:val="00A34624"/>
    <w:rsid w:val="00A348A9"/>
    <w:rsid w:val="00A349F7"/>
    <w:rsid w:val="00A353DC"/>
    <w:rsid w:val="00A356BC"/>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306F"/>
    <w:rsid w:val="00A431B2"/>
    <w:rsid w:val="00A4534E"/>
    <w:rsid w:val="00A4565E"/>
    <w:rsid w:val="00A4795F"/>
    <w:rsid w:val="00A47D97"/>
    <w:rsid w:val="00A50639"/>
    <w:rsid w:val="00A50AC1"/>
    <w:rsid w:val="00A50F1B"/>
    <w:rsid w:val="00A51127"/>
    <w:rsid w:val="00A52304"/>
    <w:rsid w:val="00A523DC"/>
    <w:rsid w:val="00A528CC"/>
    <w:rsid w:val="00A52A31"/>
    <w:rsid w:val="00A53810"/>
    <w:rsid w:val="00A53954"/>
    <w:rsid w:val="00A53CD2"/>
    <w:rsid w:val="00A53EB7"/>
    <w:rsid w:val="00A54B10"/>
    <w:rsid w:val="00A54D5F"/>
    <w:rsid w:val="00A550B8"/>
    <w:rsid w:val="00A55D23"/>
    <w:rsid w:val="00A561E5"/>
    <w:rsid w:val="00A56C1C"/>
    <w:rsid w:val="00A6017C"/>
    <w:rsid w:val="00A6034C"/>
    <w:rsid w:val="00A60CFB"/>
    <w:rsid w:val="00A62228"/>
    <w:rsid w:val="00A62363"/>
    <w:rsid w:val="00A63177"/>
    <w:rsid w:val="00A63615"/>
    <w:rsid w:val="00A63697"/>
    <w:rsid w:val="00A636D3"/>
    <w:rsid w:val="00A63719"/>
    <w:rsid w:val="00A637DB"/>
    <w:rsid w:val="00A63D09"/>
    <w:rsid w:val="00A64D2E"/>
    <w:rsid w:val="00A65612"/>
    <w:rsid w:val="00A65B35"/>
    <w:rsid w:val="00A66464"/>
    <w:rsid w:val="00A678EC"/>
    <w:rsid w:val="00A67D38"/>
    <w:rsid w:val="00A67E18"/>
    <w:rsid w:val="00A711F9"/>
    <w:rsid w:val="00A71359"/>
    <w:rsid w:val="00A723D3"/>
    <w:rsid w:val="00A72BE7"/>
    <w:rsid w:val="00A730C1"/>
    <w:rsid w:val="00A736F8"/>
    <w:rsid w:val="00A74D97"/>
    <w:rsid w:val="00A753C4"/>
    <w:rsid w:val="00A755C3"/>
    <w:rsid w:val="00A756DD"/>
    <w:rsid w:val="00A75C16"/>
    <w:rsid w:val="00A75E8E"/>
    <w:rsid w:val="00A762A1"/>
    <w:rsid w:val="00A770A1"/>
    <w:rsid w:val="00A77512"/>
    <w:rsid w:val="00A80413"/>
    <w:rsid w:val="00A81ED3"/>
    <w:rsid w:val="00A827F2"/>
    <w:rsid w:val="00A83091"/>
    <w:rsid w:val="00A832D2"/>
    <w:rsid w:val="00A83A1A"/>
    <w:rsid w:val="00A83BEF"/>
    <w:rsid w:val="00A84726"/>
    <w:rsid w:val="00A84A53"/>
    <w:rsid w:val="00A8538B"/>
    <w:rsid w:val="00A859C5"/>
    <w:rsid w:val="00A86510"/>
    <w:rsid w:val="00A908C1"/>
    <w:rsid w:val="00A90A49"/>
    <w:rsid w:val="00A90CBC"/>
    <w:rsid w:val="00A91402"/>
    <w:rsid w:val="00A9147B"/>
    <w:rsid w:val="00A91DB1"/>
    <w:rsid w:val="00A92389"/>
    <w:rsid w:val="00A923B9"/>
    <w:rsid w:val="00A926CA"/>
    <w:rsid w:val="00A92CA2"/>
    <w:rsid w:val="00A93546"/>
    <w:rsid w:val="00A937FF"/>
    <w:rsid w:val="00A94F05"/>
    <w:rsid w:val="00A95578"/>
    <w:rsid w:val="00A9645D"/>
    <w:rsid w:val="00A96794"/>
    <w:rsid w:val="00AA0B83"/>
    <w:rsid w:val="00AA22B2"/>
    <w:rsid w:val="00AA26A7"/>
    <w:rsid w:val="00AA2FCC"/>
    <w:rsid w:val="00AA3074"/>
    <w:rsid w:val="00AA3563"/>
    <w:rsid w:val="00AA36D1"/>
    <w:rsid w:val="00AA3B7F"/>
    <w:rsid w:val="00AA3DCF"/>
    <w:rsid w:val="00AA4219"/>
    <w:rsid w:val="00AA51E2"/>
    <w:rsid w:val="00AA5DB2"/>
    <w:rsid w:val="00AA790B"/>
    <w:rsid w:val="00AA7CDE"/>
    <w:rsid w:val="00AB0571"/>
    <w:rsid w:val="00AB0C71"/>
    <w:rsid w:val="00AB0DFB"/>
    <w:rsid w:val="00AB2039"/>
    <w:rsid w:val="00AB250B"/>
    <w:rsid w:val="00AB37F6"/>
    <w:rsid w:val="00AB3828"/>
    <w:rsid w:val="00AB3AFE"/>
    <w:rsid w:val="00AB3DD5"/>
    <w:rsid w:val="00AB40D4"/>
    <w:rsid w:val="00AB49DB"/>
    <w:rsid w:val="00AB4C1F"/>
    <w:rsid w:val="00AB554B"/>
    <w:rsid w:val="00AB5B5B"/>
    <w:rsid w:val="00AB60A9"/>
    <w:rsid w:val="00AB6B83"/>
    <w:rsid w:val="00AB7188"/>
    <w:rsid w:val="00AB7356"/>
    <w:rsid w:val="00AB78FE"/>
    <w:rsid w:val="00AC1404"/>
    <w:rsid w:val="00AC170F"/>
    <w:rsid w:val="00AC1B27"/>
    <w:rsid w:val="00AC1B93"/>
    <w:rsid w:val="00AC1E4D"/>
    <w:rsid w:val="00AC20DA"/>
    <w:rsid w:val="00AC21C4"/>
    <w:rsid w:val="00AC566D"/>
    <w:rsid w:val="00AC5723"/>
    <w:rsid w:val="00AC5844"/>
    <w:rsid w:val="00AC69F4"/>
    <w:rsid w:val="00AC72B6"/>
    <w:rsid w:val="00AC7B63"/>
    <w:rsid w:val="00AD0EC6"/>
    <w:rsid w:val="00AD1573"/>
    <w:rsid w:val="00AD2B95"/>
    <w:rsid w:val="00AD2C0D"/>
    <w:rsid w:val="00AD36F8"/>
    <w:rsid w:val="00AD3724"/>
    <w:rsid w:val="00AD4393"/>
    <w:rsid w:val="00AD4523"/>
    <w:rsid w:val="00AD4A4D"/>
    <w:rsid w:val="00AD4B9A"/>
    <w:rsid w:val="00AD4BD8"/>
    <w:rsid w:val="00AD6A01"/>
    <w:rsid w:val="00AD70FD"/>
    <w:rsid w:val="00AD7776"/>
    <w:rsid w:val="00AD7DC3"/>
    <w:rsid w:val="00AE0328"/>
    <w:rsid w:val="00AE13C9"/>
    <w:rsid w:val="00AE14FE"/>
    <w:rsid w:val="00AE1EFF"/>
    <w:rsid w:val="00AE2AF9"/>
    <w:rsid w:val="00AE3C58"/>
    <w:rsid w:val="00AE3DF7"/>
    <w:rsid w:val="00AE43A8"/>
    <w:rsid w:val="00AE56C6"/>
    <w:rsid w:val="00AE59AF"/>
    <w:rsid w:val="00AE59C5"/>
    <w:rsid w:val="00AE5C81"/>
    <w:rsid w:val="00AE60D3"/>
    <w:rsid w:val="00AE7CD6"/>
    <w:rsid w:val="00AF0211"/>
    <w:rsid w:val="00AF04A6"/>
    <w:rsid w:val="00AF0EAC"/>
    <w:rsid w:val="00AF14A0"/>
    <w:rsid w:val="00AF1B06"/>
    <w:rsid w:val="00AF213C"/>
    <w:rsid w:val="00AF25D8"/>
    <w:rsid w:val="00AF2A6F"/>
    <w:rsid w:val="00AF2A86"/>
    <w:rsid w:val="00AF2F09"/>
    <w:rsid w:val="00AF3DDF"/>
    <w:rsid w:val="00AF3E29"/>
    <w:rsid w:val="00AF414A"/>
    <w:rsid w:val="00AF4737"/>
    <w:rsid w:val="00AF4EBA"/>
    <w:rsid w:val="00AF50E3"/>
    <w:rsid w:val="00AF5584"/>
    <w:rsid w:val="00AF599B"/>
    <w:rsid w:val="00AF5BFF"/>
    <w:rsid w:val="00AF5D4C"/>
    <w:rsid w:val="00B01690"/>
    <w:rsid w:val="00B01D39"/>
    <w:rsid w:val="00B032D2"/>
    <w:rsid w:val="00B03A43"/>
    <w:rsid w:val="00B03C69"/>
    <w:rsid w:val="00B04D60"/>
    <w:rsid w:val="00B05536"/>
    <w:rsid w:val="00B05D98"/>
    <w:rsid w:val="00B06B8A"/>
    <w:rsid w:val="00B06E39"/>
    <w:rsid w:val="00B079DB"/>
    <w:rsid w:val="00B07A30"/>
    <w:rsid w:val="00B1013F"/>
    <w:rsid w:val="00B105F3"/>
    <w:rsid w:val="00B10E5B"/>
    <w:rsid w:val="00B10FE4"/>
    <w:rsid w:val="00B114E8"/>
    <w:rsid w:val="00B11600"/>
    <w:rsid w:val="00B12141"/>
    <w:rsid w:val="00B125D1"/>
    <w:rsid w:val="00B1266D"/>
    <w:rsid w:val="00B130A9"/>
    <w:rsid w:val="00B13345"/>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0E2"/>
    <w:rsid w:val="00B17782"/>
    <w:rsid w:val="00B17F99"/>
    <w:rsid w:val="00B20D85"/>
    <w:rsid w:val="00B21C28"/>
    <w:rsid w:val="00B228F1"/>
    <w:rsid w:val="00B22C5A"/>
    <w:rsid w:val="00B234D6"/>
    <w:rsid w:val="00B23696"/>
    <w:rsid w:val="00B23C1A"/>
    <w:rsid w:val="00B23F0C"/>
    <w:rsid w:val="00B24475"/>
    <w:rsid w:val="00B2489D"/>
    <w:rsid w:val="00B24AEF"/>
    <w:rsid w:val="00B25285"/>
    <w:rsid w:val="00B254B6"/>
    <w:rsid w:val="00B2638D"/>
    <w:rsid w:val="00B2644E"/>
    <w:rsid w:val="00B26CEC"/>
    <w:rsid w:val="00B273C2"/>
    <w:rsid w:val="00B277CD"/>
    <w:rsid w:val="00B278D7"/>
    <w:rsid w:val="00B27C9A"/>
    <w:rsid w:val="00B27E62"/>
    <w:rsid w:val="00B30BE2"/>
    <w:rsid w:val="00B30F5B"/>
    <w:rsid w:val="00B31280"/>
    <w:rsid w:val="00B31A5A"/>
    <w:rsid w:val="00B322D4"/>
    <w:rsid w:val="00B32300"/>
    <w:rsid w:val="00B32314"/>
    <w:rsid w:val="00B3249E"/>
    <w:rsid w:val="00B32905"/>
    <w:rsid w:val="00B32B48"/>
    <w:rsid w:val="00B3325A"/>
    <w:rsid w:val="00B334EE"/>
    <w:rsid w:val="00B33ED9"/>
    <w:rsid w:val="00B34202"/>
    <w:rsid w:val="00B34794"/>
    <w:rsid w:val="00B348FC"/>
    <w:rsid w:val="00B34FFF"/>
    <w:rsid w:val="00B35C37"/>
    <w:rsid w:val="00B37503"/>
    <w:rsid w:val="00B37665"/>
    <w:rsid w:val="00B379E7"/>
    <w:rsid w:val="00B37C9D"/>
    <w:rsid w:val="00B37E96"/>
    <w:rsid w:val="00B40C85"/>
    <w:rsid w:val="00B41C5B"/>
    <w:rsid w:val="00B4212E"/>
    <w:rsid w:val="00B426BD"/>
    <w:rsid w:val="00B42715"/>
    <w:rsid w:val="00B432A4"/>
    <w:rsid w:val="00B43CD7"/>
    <w:rsid w:val="00B44CB4"/>
    <w:rsid w:val="00B44FB9"/>
    <w:rsid w:val="00B4619B"/>
    <w:rsid w:val="00B465D4"/>
    <w:rsid w:val="00B46623"/>
    <w:rsid w:val="00B46665"/>
    <w:rsid w:val="00B4765A"/>
    <w:rsid w:val="00B47752"/>
    <w:rsid w:val="00B4777C"/>
    <w:rsid w:val="00B50E51"/>
    <w:rsid w:val="00B51232"/>
    <w:rsid w:val="00B52CCA"/>
    <w:rsid w:val="00B52DD7"/>
    <w:rsid w:val="00B53A3F"/>
    <w:rsid w:val="00B549BD"/>
    <w:rsid w:val="00B55555"/>
    <w:rsid w:val="00B55B7A"/>
    <w:rsid w:val="00B56659"/>
    <w:rsid w:val="00B56707"/>
    <w:rsid w:val="00B57F2C"/>
    <w:rsid w:val="00B60746"/>
    <w:rsid w:val="00B612D1"/>
    <w:rsid w:val="00B61C21"/>
    <w:rsid w:val="00B61F92"/>
    <w:rsid w:val="00B620B9"/>
    <w:rsid w:val="00B62509"/>
    <w:rsid w:val="00B62A44"/>
    <w:rsid w:val="00B633A0"/>
    <w:rsid w:val="00B635E4"/>
    <w:rsid w:val="00B640E1"/>
    <w:rsid w:val="00B64298"/>
    <w:rsid w:val="00B644B1"/>
    <w:rsid w:val="00B664FF"/>
    <w:rsid w:val="00B66EB5"/>
    <w:rsid w:val="00B67504"/>
    <w:rsid w:val="00B67990"/>
    <w:rsid w:val="00B67C69"/>
    <w:rsid w:val="00B70372"/>
    <w:rsid w:val="00B704AF"/>
    <w:rsid w:val="00B705E8"/>
    <w:rsid w:val="00B70EEE"/>
    <w:rsid w:val="00B70F29"/>
    <w:rsid w:val="00B717C7"/>
    <w:rsid w:val="00B727EA"/>
    <w:rsid w:val="00B72A1D"/>
    <w:rsid w:val="00B7345B"/>
    <w:rsid w:val="00B73DFC"/>
    <w:rsid w:val="00B7450A"/>
    <w:rsid w:val="00B750A6"/>
    <w:rsid w:val="00B75411"/>
    <w:rsid w:val="00B77028"/>
    <w:rsid w:val="00B770AA"/>
    <w:rsid w:val="00B770B3"/>
    <w:rsid w:val="00B77294"/>
    <w:rsid w:val="00B7737C"/>
    <w:rsid w:val="00B7752B"/>
    <w:rsid w:val="00B77781"/>
    <w:rsid w:val="00B814B4"/>
    <w:rsid w:val="00B81C35"/>
    <w:rsid w:val="00B81EE0"/>
    <w:rsid w:val="00B81FD0"/>
    <w:rsid w:val="00B8255F"/>
    <w:rsid w:val="00B82D07"/>
    <w:rsid w:val="00B82E6A"/>
    <w:rsid w:val="00B831CA"/>
    <w:rsid w:val="00B838E0"/>
    <w:rsid w:val="00B8496E"/>
    <w:rsid w:val="00B84E9C"/>
    <w:rsid w:val="00B85127"/>
    <w:rsid w:val="00B859B9"/>
    <w:rsid w:val="00B85CDC"/>
    <w:rsid w:val="00B860AD"/>
    <w:rsid w:val="00B86695"/>
    <w:rsid w:val="00B8696D"/>
    <w:rsid w:val="00B86CDC"/>
    <w:rsid w:val="00B90233"/>
    <w:rsid w:val="00B906EB"/>
    <w:rsid w:val="00B90C5B"/>
    <w:rsid w:val="00B93AE5"/>
    <w:rsid w:val="00B940AB"/>
    <w:rsid w:val="00B94197"/>
    <w:rsid w:val="00B94A81"/>
    <w:rsid w:val="00B9559D"/>
    <w:rsid w:val="00B95B6A"/>
    <w:rsid w:val="00B961C9"/>
    <w:rsid w:val="00B961F4"/>
    <w:rsid w:val="00B96956"/>
    <w:rsid w:val="00B97103"/>
    <w:rsid w:val="00B97703"/>
    <w:rsid w:val="00B97751"/>
    <w:rsid w:val="00B97A9D"/>
    <w:rsid w:val="00BA0069"/>
    <w:rsid w:val="00BA0B62"/>
    <w:rsid w:val="00BA1101"/>
    <w:rsid w:val="00BA2299"/>
    <w:rsid w:val="00BA27C6"/>
    <w:rsid w:val="00BA27CE"/>
    <w:rsid w:val="00BA372D"/>
    <w:rsid w:val="00BA3882"/>
    <w:rsid w:val="00BA4FD3"/>
    <w:rsid w:val="00BA5477"/>
    <w:rsid w:val="00BA6C25"/>
    <w:rsid w:val="00BA702C"/>
    <w:rsid w:val="00BA70E2"/>
    <w:rsid w:val="00BA7328"/>
    <w:rsid w:val="00BA7A92"/>
    <w:rsid w:val="00BA7B31"/>
    <w:rsid w:val="00BB021F"/>
    <w:rsid w:val="00BB0B2E"/>
    <w:rsid w:val="00BB0BAF"/>
    <w:rsid w:val="00BB0CDF"/>
    <w:rsid w:val="00BB1002"/>
    <w:rsid w:val="00BB14CB"/>
    <w:rsid w:val="00BB234C"/>
    <w:rsid w:val="00BB2671"/>
    <w:rsid w:val="00BB2E33"/>
    <w:rsid w:val="00BB2EA1"/>
    <w:rsid w:val="00BB3738"/>
    <w:rsid w:val="00BB4482"/>
    <w:rsid w:val="00BB46E4"/>
    <w:rsid w:val="00BB6A23"/>
    <w:rsid w:val="00BB6BDE"/>
    <w:rsid w:val="00BB7289"/>
    <w:rsid w:val="00BB793D"/>
    <w:rsid w:val="00BB797B"/>
    <w:rsid w:val="00BC05A0"/>
    <w:rsid w:val="00BC081F"/>
    <w:rsid w:val="00BC172B"/>
    <w:rsid w:val="00BC2040"/>
    <w:rsid w:val="00BC20F0"/>
    <w:rsid w:val="00BC2392"/>
    <w:rsid w:val="00BC28EB"/>
    <w:rsid w:val="00BC3561"/>
    <w:rsid w:val="00BC3984"/>
    <w:rsid w:val="00BC3D0F"/>
    <w:rsid w:val="00BC44B0"/>
    <w:rsid w:val="00BC4773"/>
    <w:rsid w:val="00BC4CBD"/>
    <w:rsid w:val="00BC5AB7"/>
    <w:rsid w:val="00BC5C86"/>
    <w:rsid w:val="00BC5CA9"/>
    <w:rsid w:val="00BC6226"/>
    <w:rsid w:val="00BC697E"/>
    <w:rsid w:val="00BC74EE"/>
    <w:rsid w:val="00BC795A"/>
    <w:rsid w:val="00BD09E5"/>
    <w:rsid w:val="00BD0B80"/>
    <w:rsid w:val="00BD0C4F"/>
    <w:rsid w:val="00BD0E5B"/>
    <w:rsid w:val="00BD1023"/>
    <w:rsid w:val="00BD148E"/>
    <w:rsid w:val="00BD1912"/>
    <w:rsid w:val="00BD1D79"/>
    <w:rsid w:val="00BD3836"/>
    <w:rsid w:val="00BD3AE6"/>
    <w:rsid w:val="00BD3B54"/>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519D"/>
    <w:rsid w:val="00BE5AB2"/>
    <w:rsid w:val="00BE5AFD"/>
    <w:rsid w:val="00BE71AE"/>
    <w:rsid w:val="00BF079D"/>
    <w:rsid w:val="00BF11FC"/>
    <w:rsid w:val="00BF168C"/>
    <w:rsid w:val="00BF2A70"/>
    <w:rsid w:val="00BF3F93"/>
    <w:rsid w:val="00BF45AE"/>
    <w:rsid w:val="00BF51E3"/>
    <w:rsid w:val="00BF526D"/>
    <w:rsid w:val="00BF5779"/>
    <w:rsid w:val="00BF6652"/>
    <w:rsid w:val="00BF6CC9"/>
    <w:rsid w:val="00BF7752"/>
    <w:rsid w:val="00BF7782"/>
    <w:rsid w:val="00C001AF"/>
    <w:rsid w:val="00C00307"/>
    <w:rsid w:val="00C0090D"/>
    <w:rsid w:val="00C01BA6"/>
    <w:rsid w:val="00C02530"/>
    <w:rsid w:val="00C0261E"/>
    <w:rsid w:val="00C02AE4"/>
    <w:rsid w:val="00C036EC"/>
    <w:rsid w:val="00C03A5E"/>
    <w:rsid w:val="00C03FBA"/>
    <w:rsid w:val="00C0564F"/>
    <w:rsid w:val="00C05674"/>
    <w:rsid w:val="00C05D0C"/>
    <w:rsid w:val="00C06270"/>
    <w:rsid w:val="00C06876"/>
    <w:rsid w:val="00C06B65"/>
    <w:rsid w:val="00C077E0"/>
    <w:rsid w:val="00C10706"/>
    <w:rsid w:val="00C1130F"/>
    <w:rsid w:val="00C120F9"/>
    <w:rsid w:val="00C122F0"/>
    <w:rsid w:val="00C12573"/>
    <w:rsid w:val="00C12772"/>
    <w:rsid w:val="00C12C67"/>
    <w:rsid w:val="00C13387"/>
    <w:rsid w:val="00C17785"/>
    <w:rsid w:val="00C177C2"/>
    <w:rsid w:val="00C178BE"/>
    <w:rsid w:val="00C20AC8"/>
    <w:rsid w:val="00C221FE"/>
    <w:rsid w:val="00C2274D"/>
    <w:rsid w:val="00C22F59"/>
    <w:rsid w:val="00C230B6"/>
    <w:rsid w:val="00C23387"/>
    <w:rsid w:val="00C23BB4"/>
    <w:rsid w:val="00C23D28"/>
    <w:rsid w:val="00C2415D"/>
    <w:rsid w:val="00C241C9"/>
    <w:rsid w:val="00C244F3"/>
    <w:rsid w:val="00C24E40"/>
    <w:rsid w:val="00C24F3D"/>
    <w:rsid w:val="00C25B52"/>
    <w:rsid w:val="00C26279"/>
    <w:rsid w:val="00C2629D"/>
    <w:rsid w:val="00C2644A"/>
    <w:rsid w:val="00C265B1"/>
    <w:rsid w:val="00C26AA0"/>
    <w:rsid w:val="00C26DC2"/>
    <w:rsid w:val="00C26DF3"/>
    <w:rsid w:val="00C27C1B"/>
    <w:rsid w:val="00C30BEB"/>
    <w:rsid w:val="00C314C9"/>
    <w:rsid w:val="00C32948"/>
    <w:rsid w:val="00C331D1"/>
    <w:rsid w:val="00C3415A"/>
    <w:rsid w:val="00C34706"/>
    <w:rsid w:val="00C34996"/>
    <w:rsid w:val="00C34E8A"/>
    <w:rsid w:val="00C35FC2"/>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91A"/>
    <w:rsid w:val="00C44D07"/>
    <w:rsid w:val="00C45515"/>
    <w:rsid w:val="00C462B1"/>
    <w:rsid w:val="00C462C3"/>
    <w:rsid w:val="00C462D2"/>
    <w:rsid w:val="00C46669"/>
    <w:rsid w:val="00C50547"/>
    <w:rsid w:val="00C5071A"/>
    <w:rsid w:val="00C50AD1"/>
    <w:rsid w:val="00C50B9E"/>
    <w:rsid w:val="00C51071"/>
    <w:rsid w:val="00C51083"/>
    <w:rsid w:val="00C52B02"/>
    <w:rsid w:val="00C531E2"/>
    <w:rsid w:val="00C54382"/>
    <w:rsid w:val="00C543FA"/>
    <w:rsid w:val="00C553CA"/>
    <w:rsid w:val="00C5594A"/>
    <w:rsid w:val="00C5599A"/>
    <w:rsid w:val="00C560DA"/>
    <w:rsid w:val="00C561F4"/>
    <w:rsid w:val="00C5660A"/>
    <w:rsid w:val="00C5706E"/>
    <w:rsid w:val="00C57FC8"/>
    <w:rsid w:val="00C6044B"/>
    <w:rsid w:val="00C61845"/>
    <w:rsid w:val="00C6186E"/>
    <w:rsid w:val="00C6269D"/>
    <w:rsid w:val="00C626B0"/>
    <w:rsid w:val="00C631D9"/>
    <w:rsid w:val="00C63418"/>
    <w:rsid w:val="00C63F6E"/>
    <w:rsid w:val="00C64655"/>
    <w:rsid w:val="00C64DDF"/>
    <w:rsid w:val="00C64E8F"/>
    <w:rsid w:val="00C64EE2"/>
    <w:rsid w:val="00C65DDD"/>
    <w:rsid w:val="00C6628F"/>
    <w:rsid w:val="00C669B6"/>
    <w:rsid w:val="00C66B42"/>
    <w:rsid w:val="00C66FA1"/>
    <w:rsid w:val="00C671BF"/>
    <w:rsid w:val="00C6725B"/>
    <w:rsid w:val="00C678FD"/>
    <w:rsid w:val="00C67BC4"/>
    <w:rsid w:val="00C67D95"/>
    <w:rsid w:val="00C67EEA"/>
    <w:rsid w:val="00C70376"/>
    <w:rsid w:val="00C71B78"/>
    <w:rsid w:val="00C71CC8"/>
    <w:rsid w:val="00C7239B"/>
    <w:rsid w:val="00C73671"/>
    <w:rsid w:val="00C74013"/>
    <w:rsid w:val="00C74440"/>
    <w:rsid w:val="00C74509"/>
    <w:rsid w:val="00C74AC3"/>
    <w:rsid w:val="00C74B26"/>
    <w:rsid w:val="00C75404"/>
    <w:rsid w:val="00C75EDD"/>
    <w:rsid w:val="00C7753A"/>
    <w:rsid w:val="00C77748"/>
    <w:rsid w:val="00C77A3A"/>
    <w:rsid w:val="00C8209F"/>
    <w:rsid w:val="00C820F7"/>
    <w:rsid w:val="00C822C4"/>
    <w:rsid w:val="00C82985"/>
    <w:rsid w:val="00C83475"/>
    <w:rsid w:val="00C83D75"/>
    <w:rsid w:val="00C83DE1"/>
    <w:rsid w:val="00C8454E"/>
    <w:rsid w:val="00C847AE"/>
    <w:rsid w:val="00C8482E"/>
    <w:rsid w:val="00C854FC"/>
    <w:rsid w:val="00C85501"/>
    <w:rsid w:val="00C85794"/>
    <w:rsid w:val="00C85B45"/>
    <w:rsid w:val="00C85EEB"/>
    <w:rsid w:val="00C85F04"/>
    <w:rsid w:val="00C85F80"/>
    <w:rsid w:val="00C86270"/>
    <w:rsid w:val="00C86C2E"/>
    <w:rsid w:val="00C90411"/>
    <w:rsid w:val="00C9054C"/>
    <w:rsid w:val="00C909D6"/>
    <w:rsid w:val="00C90BE6"/>
    <w:rsid w:val="00C914A2"/>
    <w:rsid w:val="00C92760"/>
    <w:rsid w:val="00C92E12"/>
    <w:rsid w:val="00C9602E"/>
    <w:rsid w:val="00C96315"/>
    <w:rsid w:val="00C968B4"/>
    <w:rsid w:val="00C97018"/>
    <w:rsid w:val="00C97132"/>
    <w:rsid w:val="00C975F6"/>
    <w:rsid w:val="00C97B87"/>
    <w:rsid w:val="00C97E3D"/>
    <w:rsid w:val="00CA02CD"/>
    <w:rsid w:val="00CA035E"/>
    <w:rsid w:val="00CA054F"/>
    <w:rsid w:val="00CA1874"/>
    <w:rsid w:val="00CA23B4"/>
    <w:rsid w:val="00CA2899"/>
    <w:rsid w:val="00CA2AE9"/>
    <w:rsid w:val="00CA35EC"/>
    <w:rsid w:val="00CA3D25"/>
    <w:rsid w:val="00CA4313"/>
    <w:rsid w:val="00CA496C"/>
    <w:rsid w:val="00CA4DF5"/>
    <w:rsid w:val="00CA5414"/>
    <w:rsid w:val="00CA58BA"/>
    <w:rsid w:val="00CA66E6"/>
    <w:rsid w:val="00CA6725"/>
    <w:rsid w:val="00CA6B03"/>
    <w:rsid w:val="00CA6B7E"/>
    <w:rsid w:val="00CB078B"/>
    <w:rsid w:val="00CB0CFA"/>
    <w:rsid w:val="00CB14B5"/>
    <w:rsid w:val="00CB19E1"/>
    <w:rsid w:val="00CB1F7D"/>
    <w:rsid w:val="00CB516A"/>
    <w:rsid w:val="00CB5230"/>
    <w:rsid w:val="00CB590D"/>
    <w:rsid w:val="00CB5C99"/>
    <w:rsid w:val="00CB6B87"/>
    <w:rsid w:val="00CB6F15"/>
    <w:rsid w:val="00CB70B3"/>
    <w:rsid w:val="00CB74A2"/>
    <w:rsid w:val="00CB7544"/>
    <w:rsid w:val="00CB7CB1"/>
    <w:rsid w:val="00CC0B90"/>
    <w:rsid w:val="00CC0C64"/>
    <w:rsid w:val="00CC144A"/>
    <w:rsid w:val="00CC1484"/>
    <w:rsid w:val="00CC2DF2"/>
    <w:rsid w:val="00CC30EC"/>
    <w:rsid w:val="00CC42E9"/>
    <w:rsid w:val="00CC44B1"/>
    <w:rsid w:val="00CC4A78"/>
    <w:rsid w:val="00CC62C6"/>
    <w:rsid w:val="00CC6642"/>
    <w:rsid w:val="00CC6939"/>
    <w:rsid w:val="00CC6B55"/>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2DE"/>
    <w:rsid w:val="00CD45D6"/>
    <w:rsid w:val="00CD4670"/>
    <w:rsid w:val="00CD48AC"/>
    <w:rsid w:val="00CD495D"/>
    <w:rsid w:val="00CD5D44"/>
    <w:rsid w:val="00CD621C"/>
    <w:rsid w:val="00CD7ECD"/>
    <w:rsid w:val="00CE008C"/>
    <w:rsid w:val="00CE025A"/>
    <w:rsid w:val="00CE03D1"/>
    <w:rsid w:val="00CE0681"/>
    <w:rsid w:val="00CE0775"/>
    <w:rsid w:val="00CE0D28"/>
    <w:rsid w:val="00CE0E61"/>
    <w:rsid w:val="00CE0EC6"/>
    <w:rsid w:val="00CE1150"/>
    <w:rsid w:val="00CE15FB"/>
    <w:rsid w:val="00CE1C05"/>
    <w:rsid w:val="00CE2438"/>
    <w:rsid w:val="00CE2C6D"/>
    <w:rsid w:val="00CE3F6D"/>
    <w:rsid w:val="00CE4A32"/>
    <w:rsid w:val="00CE4F8E"/>
    <w:rsid w:val="00CE503E"/>
    <w:rsid w:val="00CE504F"/>
    <w:rsid w:val="00CE5E0C"/>
    <w:rsid w:val="00CE64A6"/>
    <w:rsid w:val="00CE6A0F"/>
    <w:rsid w:val="00CE6DB0"/>
    <w:rsid w:val="00CE7757"/>
    <w:rsid w:val="00CE7F16"/>
    <w:rsid w:val="00CF0823"/>
    <w:rsid w:val="00CF17D3"/>
    <w:rsid w:val="00CF237F"/>
    <w:rsid w:val="00CF24BA"/>
    <w:rsid w:val="00CF2CAF"/>
    <w:rsid w:val="00CF2F4A"/>
    <w:rsid w:val="00CF31CB"/>
    <w:rsid w:val="00CF36DD"/>
    <w:rsid w:val="00CF3721"/>
    <w:rsid w:val="00CF4127"/>
    <w:rsid w:val="00CF458D"/>
    <w:rsid w:val="00CF4D3E"/>
    <w:rsid w:val="00CF4EC2"/>
    <w:rsid w:val="00CF59A1"/>
    <w:rsid w:val="00CF5C95"/>
    <w:rsid w:val="00CF6328"/>
    <w:rsid w:val="00CF7E19"/>
    <w:rsid w:val="00D01714"/>
    <w:rsid w:val="00D02DDA"/>
    <w:rsid w:val="00D03B6D"/>
    <w:rsid w:val="00D03EF0"/>
    <w:rsid w:val="00D045F4"/>
    <w:rsid w:val="00D049B1"/>
    <w:rsid w:val="00D04ACC"/>
    <w:rsid w:val="00D04F26"/>
    <w:rsid w:val="00D05388"/>
    <w:rsid w:val="00D05BD6"/>
    <w:rsid w:val="00D05FD6"/>
    <w:rsid w:val="00D066B4"/>
    <w:rsid w:val="00D078BA"/>
    <w:rsid w:val="00D078CA"/>
    <w:rsid w:val="00D07DC1"/>
    <w:rsid w:val="00D10065"/>
    <w:rsid w:val="00D10353"/>
    <w:rsid w:val="00D104C4"/>
    <w:rsid w:val="00D106AB"/>
    <w:rsid w:val="00D10C04"/>
    <w:rsid w:val="00D10E0F"/>
    <w:rsid w:val="00D1180F"/>
    <w:rsid w:val="00D11DA8"/>
    <w:rsid w:val="00D1217B"/>
    <w:rsid w:val="00D12767"/>
    <w:rsid w:val="00D12775"/>
    <w:rsid w:val="00D13682"/>
    <w:rsid w:val="00D1374A"/>
    <w:rsid w:val="00D1443F"/>
    <w:rsid w:val="00D14AB9"/>
    <w:rsid w:val="00D14AFB"/>
    <w:rsid w:val="00D15D17"/>
    <w:rsid w:val="00D15DA1"/>
    <w:rsid w:val="00D161E9"/>
    <w:rsid w:val="00D16B28"/>
    <w:rsid w:val="00D17C31"/>
    <w:rsid w:val="00D20503"/>
    <w:rsid w:val="00D206BD"/>
    <w:rsid w:val="00D20764"/>
    <w:rsid w:val="00D20E21"/>
    <w:rsid w:val="00D20F39"/>
    <w:rsid w:val="00D21035"/>
    <w:rsid w:val="00D21C29"/>
    <w:rsid w:val="00D2228E"/>
    <w:rsid w:val="00D233CB"/>
    <w:rsid w:val="00D24E69"/>
    <w:rsid w:val="00D2589B"/>
    <w:rsid w:val="00D25A76"/>
    <w:rsid w:val="00D26E10"/>
    <w:rsid w:val="00D276D9"/>
    <w:rsid w:val="00D27D89"/>
    <w:rsid w:val="00D30211"/>
    <w:rsid w:val="00D302BF"/>
    <w:rsid w:val="00D3090D"/>
    <w:rsid w:val="00D30BE6"/>
    <w:rsid w:val="00D313F6"/>
    <w:rsid w:val="00D322E3"/>
    <w:rsid w:val="00D327D7"/>
    <w:rsid w:val="00D32D20"/>
    <w:rsid w:val="00D330DC"/>
    <w:rsid w:val="00D331F3"/>
    <w:rsid w:val="00D335DB"/>
    <w:rsid w:val="00D336DD"/>
    <w:rsid w:val="00D34760"/>
    <w:rsid w:val="00D348A0"/>
    <w:rsid w:val="00D34FBB"/>
    <w:rsid w:val="00D35543"/>
    <w:rsid w:val="00D35847"/>
    <w:rsid w:val="00D358CA"/>
    <w:rsid w:val="00D360B8"/>
    <w:rsid w:val="00D363F0"/>
    <w:rsid w:val="00D36688"/>
    <w:rsid w:val="00D406E7"/>
    <w:rsid w:val="00D40C24"/>
    <w:rsid w:val="00D41708"/>
    <w:rsid w:val="00D42FF2"/>
    <w:rsid w:val="00D43624"/>
    <w:rsid w:val="00D450C5"/>
    <w:rsid w:val="00D45525"/>
    <w:rsid w:val="00D45C3B"/>
    <w:rsid w:val="00D45ECC"/>
    <w:rsid w:val="00D46388"/>
    <w:rsid w:val="00D465C4"/>
    <w:rsid w:val="00D46FEA"/>
    <w:rsid w:val="00D47A28"/>
    <w:rsid w:val="00D50A5C"/>
    <w:rsid w:val="00D50E3E"/>
    <w:rsid w:val="00D51123"/>
    <w:rsid w:val="00D5199E"/>
    <w:rsid w:val="00D52748"/>
    <w:rsid w:val="00D52B29"/>
    <w:rsid w:val="00D54D3F"/>
    <w:rsid w:val="00D555CF"/>
    <w:rsid w:val="00D56150"/>
    <w:rsid w:val="00D56A8D"/>
    <w:rsid w:val="00D56CD0"/>
    <w:rsid w:val="00D574BB"/>
    <w:rsid w:val="00D575F2"/>
    <w:rsid w:val="00D607F3"/>
    <w:rsid w:val="00D62333"/>
    <w:rsid w:val="00D62C16"/>
    <w:rsid w:val="00D631B4"/>
    <w:rsid w:val="00D634C3"/>
    <w:rsid w:val="00D63E18"/>
    <w:rsid w:val="00D64BA9"/>
    <w:rsid w:val="00D64F06"/>
    <w:rsid w:val="00D66EDB"/>
    <w:rsid w:val="00D67519"/>
    <w:rsid w:val="00D67B9B"/>
    <w:rsid w:val="00D70BE2"/>
    <w:rsid w:val="00D70CB3"/>
    <w:rsid w:val="00D70EAD"/>
    <w:rsid w:val="00D718EB"/>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94D"/>
    <w:rsid w:val="00D80A01"/>
    <w:rsid w:val="00D80CE1"/>
    <w:rsid w:val="00D81010"/>
    <w:rsid w:val="00D813B0"/>
    <w:rsid w:val="00D81BC7"/>
    <w:rsid w:val="00D82C29"/>
    <w:rsid w:val="00D82E8A"/>
    <w:rsid w:val="00D83F77"/>
    <w:rsid w:val="00D8466F"/>
    <w:rsid w:val="00D84A6D"/>
    <w:rsid w:val="00D85CEF"/>
    <w:rsid w:val="00D8643E"/>
    <w:rsid w:val="00D87020"/>
    <w:rsid w:val="00D8797D"/>
    <w:rsid w:val="00D87B43"/>
    <w:rsid w:val="00D902FE"/>
    <w:rsid w:val="00D9096F"/>
    <w:rsid w:val="00D91805"/>
    <w:rsid w:val="00D920C6"/>
    <w:rsid w:val="00D92565"/>
    <w:rsid w:val="00D92A4E"/>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F7F"/>
    <w:rsid w:val="00DA2089"/>
    <w:rsid w:val="00DA25C9"/>
    <w:rsid w:val="00DA2AF7"/>
    <w:rsid w:val="00DA32F3"/>
    <w:rsid w:val="00DA48A9"/>
    <w:rsid w:val="00DA55C7"/>
    <w:rsid w:val="00DA5F58"/>
    <w:rsid w:val="00DA6974"/>
    <w:rsid w:val="00DA6A0B"/>
    <w:rsid w:val="00DA770C"/>
    <w:rsid w:val="00DB0815"/>
    <w:rsid w:val="00DB0873"/>
    <w:rsid w:val="00DB1260"/>
    <w:rsid w:val="00DB174C"/>
    <w:rsid w:val="00DB1AA9"/>
    <w:rsid w:val="00DB1EC4"/>
    <w:rsid w:val="00DB279A"/>
    <w:rsid w:val="00DB27C2"/>
    <w:rsid w:val="00DB3025"/>
    <w:rsid w:val="00DB3460"/>
    <w:rsid w:val="00DB34D5"/>
    <w:rsid w:val="00DB3905"/>
    <w:rsid w:val="00DB3D2D"/>
    <w:rsid w:val="00DB4524"/>
    <w:rsid w:val="00DB46A0"/>
    <w:rsid w:val="00DB4DE5"/>
    <w:rsid w:val="00DB4F09"/>
    <w:rsid w:val="00DB5078"/>
    <w:rsid w:val="00DB6311"/>
    <w:rsid w:val="00DB75FA"/>
    <w:rsid w:val="00DB793D"/>
    <w:rsid w:val="00DB79BC"/>
    <w:rsid w:val="00DB7BD9"/>
    <w:rsid w:val="00DC0167"/>
    <w:rsid w:val="00DC048C"/>
    <w:rsid w:val="00DC0814"/>
    <w:rsid w:val="00DC1283"/>
    <w:rsid w:val="00DC14A9"/>
    <w:rsid w:val="00DC21CC"/>
    <w:rsid w:val="00DC2B06"/>
    <w:rsid w:val="00DC3B82"/>
    <w:rsid w:val="00DC447B"/>
    <w:rsid w:val="00DC5999"/>
    <w:rsid w:val="00DC6873"/>
    <w:rsid w:val="00DC6ABC"/>
    <w:rsid w:val="00DC754A"/>
    <w:rsid w:val="00DC7F04"/>
    <w:rsid w:val="00DD07DF"/>
    <w:rsid w:val="00DD0833"/>
    <w:rsid w:val="00DD0840"/>
    <w:rsid w:val="00DD0EBB"/>
    <w:rsid w:val="00DD11FD"/>
    <w:rsid w:val="00DD1256"/>
    <w:rsid w:val="00DD1B2E"/>
    <w:rsid w:val="00DD2380"/>
    <w:rsid w:val="00DD43B3"/>
    <w:rsid w:val="00DD6047"/>
    <w:rsid w:val="00DD6516"/>
    <w:rsid w:val="00DD65C4"/>
    <w:rsid w:val="00DD664A"/>
    <w:rsid w:val="00DD6CA7"/>
    <w:rsid w:val="00DD72F6"/>
    <w:rsid w:val="00DD7537"/>
    <w:rsid w:val="00DD7B69"/>
    <w:rsid w:val="00DE13CC"/>
    <w:rsid w:val="00DE14E7"/>
    <w:rsid w:val="00DE1A4C"/>
    <w:rsid w:val="00DE1C4F"/>
    <w:rsid w:val="00DE1E95"/>
    <w:rsid w:val="00DE24BD"/>
    <w:rsid w:val="00DE2A19"/>
    <w:rsid w:val="00DE2C04"/>
    <w:rsid w:val="00DE33CD"/>
    <w:rsid w:val="00DE3B27"/>
    <w:rsid w:val="00DE3E19"/>
    <w:rsid w:val="00DE4995"/>
    <w:rsid w:val="00DE4FA6"/>
    <w:rsid w:val="00DE6150"/>
    <w:rsid w:val="00DE62E0"/>
    <w:rsid w:val="00DE6BAE"/>
    <w:rsid w:val="00DE6BB0"/>
    <w:rsid w:val="00DE7424"/>
    <w:rsid w:val="00DE76AA"/>
    <w:rsid w:val="00DE7F5A"/>
    <w:rsid w:val="00DF03FD"/>
    <w:rsid w:val="00DF0A82"/>
    <w:rsid w:val="00DF0E65"/>
    <w:rsid w:val="00DF10F2"/>
    <w:rsid w:val="00DF1D3F"/>
    <w:rsid w:val="00DF297C"/>
    <w:rsid w:val="00DF3447"/>
    <w:rsid w:val="00DF4647"/>
    <w:rsid w:val="00DF5D02"/>
    <w:rsid w:val="00DF658B"/>
    <w:rsid w:val="00DF78BC"/>
    <w:rsid w:val="00E00293"/>
    <w:rsid w:val="00E00B24"/>
    <w:rsid w:val="00E018A3"/>
    <w:rsid w:val="00E01A6C"/>
    <w:rsid w:val="00E01B0E"/>
    <w:rsid w:val="00E021C5"/>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4E7"/>
    <w:rsid w:val="00E07A52"/>
    <w:rsid w:val="00E10DDA"/>
    <w:rsid w:val="00E11274"/>
    <w:rsid w:val="00E12531"/>
    <w:rsid w:val="00E1293D"/>
    <w:rsid w:val="00E13F19"/>
    <w:rsid w:val="00E143A7"/>
    <w:rsid w:val="00E146B8"/>
    <w:rsid w:val="00E14EBC"/>
    <w:rsid w:val="00E15BEB"/>
    <w:rsid w:val="00E16018"/>
    <w:rsid w:val="00E17D55"/>
    <w:rsid w:val="00E20AEB"/>
    <w:rsid w:val="00E21396"/>
    <w:rsid w:val="00E2171B"/>
    <w:rsid w:val="00E21F62"/>
    <w:rsid w:val="00E22473"/>
    <w:rsid w:val="00E2249A"/>
    <w:rsid w:val="00E226D1"/>
    <w:rsid w:val="00E231B0"/>
    <w:rsid w:val="00E23648"/>
    <w:rsid w:val="00E236F5"/>
    <w:rsid w:val="00E2399B"/>
    <w:rsid w:val="00E23DE7"/>
    <w:rsid w:val="00E25F10"/>
    <w:rsid w:val="00E264D1"/>
    <w:rsid w:val="00E2673B"/>
    <w:rsid w:val="00E26809"/>
    <w:rsid w:val="00E269C5"/>
    <w:rsid w:val="00E279FD"/>
    <w:rsid w:val="00E30366"/>
    <w:rsid w:val="00E30582"/>
    <w:rsid w:val="00E3153F"/>
    <w:rsid w:val="00E3177A"/>
    <w:rsid w:val="00E31B1C"/>
    <w:rsid w:val="00E31D6F"/>
    <w:rsid w:val="00E32522"/>
    <w:rsid w:val="00E32CC3"/>
    <w:rsid w:val="00E32D5B"/>
    <w:rsid w:val="00E332BD"/>
    <w:rsid w:val="00E33BE5"/>
    <w:rsid w:val="00E33F0D"/>
    <w:rsid w:val="00E34255"/>
    <w:rsid w:val="00E345DE"/>
    <w:rsid w:val="00E34C28"/>
    <w:rsid w:val="00E3567D"/>
    <w:rsid w:val="00E35DA7"/>
    <w:rsid w:val="00E36B57"/>
    <w:rsid w:val="00E37F64"/>
    <w:rsid w:val="00E37FAE"/>
    <w:rsid w:val="00E40308"/>
    <w:rsid w:val="00E40C95"/>
    <w:rsid w:val="00E40F58"/>
    <w:rsid w:val="00E416AC"/>
    <w:rsid w:val="00E41A0E"/>
    <w:rsid w:val="00E41C74"/>
    <w:rsid w:val="00E41D35"/>
    <w:rsid w:val="00E42821"/>
    <w:rsid w:val="00E43A04"/>
    <w:rsid w:val="00E43A92"/>
    <w:rsid w:val="00E43AD9"/>
    <w:rsid w:val="00E43E38"/>
    <w:rsid w:val="00E4448F"/>
    <w:rsid w:val="00E4506A"/>
    <w:rsid w:val="00E45549"/>
    <w:rsid w:val="00E455FC"/>
    <w:rsid w:val="00E45937"/>
    <w:rsid w:val="00E45C35"/>
    <w:rsid w:val="00E45E7A"/>
    <w:rsid w:val="00E46546"/>
    <w:rsid w:val="00E46C03"/>
    <w:rsid w:val="00E47425"/>
    <w:rsid w:val="00E477FF"/>
    <w:rsid w:val="00E501D9"/>
    <w:rsid w:val="00E507BD"/>
    <w:rsid w:val="00E50CAD"/>
    <w:rsid w:val="00E51A22"/>
    <w:rsid w:val="00E51AEF"/>
    <w:rsid w:val="00E52A58"/>
    <w:rsid w:val="00E52DCE"/>
    <w:rsid w:val="00E5317A"/>
    <w:rsid w:val="00E54242"/>
    <w:rsid w:val="00E545F5"/>
    <w:rsid w:val="00E54B41"/>
    <w:rsid w:val="00E552DF"/>
    <w:rsid w:val="00E56678"/>
    <w:rsid w:val="00E57F91"/>
    <w:rsid w:val="00E6077C"/>
    <w:rsid w:val="00E60A6B"/>
    <w:rsid w:val="00E60BFF"/>
    <w:rsid w:val="00E61064"/>
    <w:rsid w:val="00E61558"/>
    <w:rsid w:val="00E6360E"/>
    <w:rsid w:val="00E63FCC"/>
    <w:rsid w:val="00E646BF"/>
    <w:rsid w:val="00E64D0A"/>
    <w:rsid w:val="00E6571D"/>
    <w:rsid w:val="00E65FF0"/>
    <w:rsid w:val="00E6606C"/>
    <w:rsid w:val="00E664A4"/>
    <w:rsid w:val="00E676AD"/>
    <w:rsid w:val="00E705EF"/>
    <w:rsid w:val="00E70607"/>
    <w:rsid w:val="00E70734"/>
    <w:rsid w:val="00E70870"/>
    <w:rsid w:val="00E70A6D"/>
    <w:rsid w:val="00E70AA9"/>
    <w:rsid w:val="00E70F7D"/>
    <w:rsid w:val="00E717A2"/>
    <w:rsid w:val="00E71A87"/>
    <w:rsid w:val="00E7308F"/>
    <w:rsid w:val="00E73145"/>
    <w:rsid w:val="00E7342B"/>
    <w:rsid w:val="00E73D1C"/>
    <w:rsid w:val="00E74444"/>
    <w:rsid w:val="00E74CA6"/>
    <w:rsid w:val="00E74CB7"/>
    <w:rsid w:val="00E75562"/>
    <w:rsid w:val="00E7593C"/>
    <w:rsid w:val="00E75F13"/>
    <w:rsid w:val="00E75F5E"/>
    <w:rsid w:val="00E7762F"/>
    <w:rsid w:val="00E7799D"/>
    <w:rsid w:val="00E80D4B"/>
    <w:rsid w:val="00E81E0D"/>
    <w:rsid w:val="00E822B3"/>
    <w:rsid w:val="00E8291F"/>
    <w:rsid w:val="00E8307A"/>
    <w:rsid w:val="00E83D80"/>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576"/>
    <w:rsid w:val="00E93479"/>
    <w:rsid w:val="00E93B04"/>
    <w:rsid w:val="00E93D7F"/>
    <w:rsid w:val="00E93EA0"/>
    <w:rsid w:val="00E94472"/>
    <w:rsid w:val="00E947A1"/>
    <w:rsid w:val="00E94AAA"/>
    <w:rsid w:val="00E95937"/>
    <w:rsid w:val="00E95B44"/>
    <w:rsid w:val="00E95E7C"/>
    <w:rsid w:val="00E96316"/>
    <w:rsid w:val="00E9660E"/>
    <w:rsid w:val="00E97074"/>
    <w:rsid w:val="00E972F8"/>
    <w:rsid w:val="00E977E3"/>
    <w:rsid w:val="00EA080A"/>
    <w:rsid w:val="00EA100B"/>
    <w:rsid w:val="00EA252D"/>
    <w:rsid w:val="00EA27AC"/>
    <w:rsid w:val="00EA2F14"/>
    <w:rsid w:val="00EA35C9"/>
    <w:rsid w:val="00EA3F0F"/>
    <w:rsid w:val="00EA3FE6"/>
    <w:rsid w:val="00EA4520"/>
    <w:rsid w:val="00EA4FC0"/>
    <w:rsid w:val="00EA50D7"/>
    <w:rsid w:val="00EA546E"/>
    <w:rsid w:val="00EA54B8"/>
    <w:rsid w:val="00EA6247"/>
    <w:rsid w:val="00EA64BE"/>
    <w:rsid w:val="00EA67DA"/>
    <w:rsid w:val="00EA7B40"/>
    <w:rsid w:val="00EB0050"/>
    <w:rsid w:val="00EB01EB"/>
    <w:rsid w:val="00EB1048"/>
    <w:rsid w:val="00EB10F1"/>
    <w:rsid w:val="00EB12B5"/>
    <w:rsid w:val="00EB1716"/>
    <w:rsid w:val="00EB1F41"/>
    <w:rsid w:val="00EB233D"/>
    <w:rsid w:val="00EB2CC9"/>
    <w:rsid w:val="00EB368D"/>
    <w:rsid w:val="00EB4998"/>
    <w:rsid w:val="00EB51C9"/>
    <w:rsid w:val="00EB560F"/>
    <w:rsid w:val="00EB5AE5"/>
    <w:rsid w:val="00EB5DEE"/>
    <w:rsid w:val="00EB6108"/>
    <w:rsid w:val="00EB7080"/>
    <w:rsid w:val="00EC04CE"/>
    <w:rsid w:val="00EC08E8"/>
    <w:rsid w:val="00EC0FEA"/>
    <w:rsid w:val="00EC2DBF"/>
    <w:rsid w:val="00EC35A5"/>
    <w:rsid w:val="00EC3658"/>
    <w:rsid w:val="00EC3DFD"/>
    <w:rsid w:val="00EC4602"/>
    <w:rsid w:val="00EC589C"/>
    <w:rsid w:val="00EC59C0"/>
    <w:rsid w:val="00EC68F7"/>
    <w:rsid w:val="00EC6BB0"/>
    <w:rsid w:val="00EC7DCB"/>
    <w:rsid w:val="00EC7F43"/>
    <w:rsid w:val="00ED0B40"/>
    <w:rsid w:val="00ED2DE4"/>
    <w:rsid w:val="00ED3269"/>
    <w:rsid w:val="00ED47D3"/>
    <w:rsid w:val="00ED488A"/>
    <w:rsid w:val="00ED4C0C"/>
    <w:rsid w:val="00ED4C9A"/>
    <w:rsid w:val="00ED5020"/>
    <w:rsid w:val="00ED6324"/>
    <w:rsid w:val="00ED6A8E"/>
    <w:rsid w:val="00ED72F3"/>
    <w:rsid w:val="00ED76AA"/>
    <w:rsid w:val="00ED7D72"/>
    <w:rsid w:val="00EE0A50"/>
    <w:rsid w:val="00EE0B70"/>
    <w:rsid w:val="00EE0D20"/>
    <w:rsid w:val="00EE15D4"/>
    <w:rsid w:val="00EE1E05"/>
    <w:rsid w:val="00EE238A"/>
    <w:rsid w:val="00EE2AE3"/>
    <w:rsid w:val="00EE37C3"/>
    <w:rsid w:val="00EE4246"/>
    <w:rsid w:val="00EE5AB4"/>
    <w:rsid w:val="00EE63E2"/>
    <w:rsid w:val="00EE670F"/>
    <w:rsid w:val="00EF0E3B"/>
    <w:rsid w:val="00EF0FFF"/>
    <w:rsid w:val="00EF20E6"/>
    <w:rsid w:val="00EF24CD"/>
    <w:rsid w:val="00EF2EF0"/>
    <w:rsid w:val="00EF3468"/>
    <w:rsid w:val="00EF3C80"/>
    <w:rsid w:val="00EF43F3"/>
    <w:rsid w:val="00EF4831"/>
    <w:rsid w:val="00EF4AF8"/>
    <w:rsid w:val="00EF50D9"/>
    <w:rsid w:val="00EF51F1"/>
    <w:rsid w:val="00EF6123"/>
    <w:rsid w:val="00EF653B"/>
    <w:rsid w:val="00EF6E6D"/>
    <w:rsid w:val="00EF6E8D"/>
    <w:rsid w:val="00EF7572"/>
    <w:rsid w:val="00F00AE0"/>
    <w:rsid w:val="00F01D9E"/>
    <w:rsid w:val="00F02251"/>
    <w:rsid w:val="00F024D1"/>
    <w:rsid w:val="00F05830"/>
    <w:rsid w:val="00F058DF"/>
    <w:rsid w:val="00F05C1D"/>
    <w:rsid w:val="00F06500"/>
    <w:rsid w:val="00F06D58"/>
    <w:rsid w:val="00F0724C"/>
    <w:rsid w:val="00F073B1"/>
    <w:rsid w:val="00F07DA9"/>
    <w:rsid w:val="00F1131A"/>
    <w:rsid w:val="00F114EB"/>
    <w:rsid w:val="00F12305"/>
    <w:rsid w:val="00F1253C"/>
    <w:rsid w:val="00F131F5"/>
    <w:rsid w:val="00F13619"/>
    <w:rsid w:val="00F13E2A"/>
    <w:rsid w:val="00F14BC7"/>
    <w:rsid w:val="00F15078"/>
    <w:rsid w:val="00F15CBF"/>
    <w:rsid w:val="00F15D5A"/>
    <w:rsid w:val="00F16B65"/>
    <w:rsid w:val="00F17620"/>
    <w:rsid w:val="00F17D31"/>
    <w:rsid w:val="00F2002E"/>
    <w:rsid w:val="00F207D1"/>
    <w:rsid w:val="00F2084C"/>
    <w:rsid w:val="00F20E2F"/>
    <w:rsid w:val="00F20E9C"/>
    <w:rsid w:val="00F21B36"/>
    <w:rsid w:val="00F22B9A"/>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636"/>
    <w:rsid w:val="00F30784"/>
    <w:rsid w:val="00F30B12"/>
    <w:rsid w:val="00F31562"/>
    <w:rsid w:val="00F319CF"/>
    <w:rsid w:val="00F31B26"/>
    <w:rsid w:val="00F3279A"/>
    <w:rsid w:val="00F3294E"/>
    <w:rsid w:val="00F33190"/>
    <w:rsid w:val="00F33571"/>
    <w:rsid w:val="00F3357C"/>
    <w:rsid w:val="00F34152"/>
    <w:rsid w:val="00F342C2"/>
    <w:rsid w:val="00F35434"/>
    <w:rsid w:val="00F377F2"/>
    <w:rsid w:val="00F37C46"/>
    <w:rsid w:val="00F40B8A"/>
    <w:rsid w:val="00F40ED2"/>
    <w:rsid w:val="00F4104C"/>
    <w:rsid w:val="00F41367"/>
    <w:rsid w:val="00F417CF"/>
    <w:rsid w:val="00F41D10"/>
    <w:rsid w:val="00F41FA2"/>
    <w:rsid w:val="00F4253B"/>
    <w:rsid w:val="00F42DBE"/>
    <w:rsid w:val="00F42DDC"/>
    <w:rsid w:val="00F43919"/>
    <w:rsid w:val="00F43B6B"/>
    <w:rsid w:val="00F43D57"/>
    <w:rsid w:val="00F44815"/>
    <w:rsid w:val="00F451FA"/>
    <w:rsid w:val="00F4559C"/>
    <w:rsid w:val="00F45F7E"/>
    <w:rsid w:val="00F46170"/>
    <w:rsid w:val="00F46671"/>
    <w:rsid w:val="00F4696A"/>
    <w:rsid w:val="00F46CC5"/>
    <w:rsid w:val="00F47D6D"/>
    <w:rsid w:val="00F5059A"/>
    <w:rsid w:val="00F51232"/>
    <w:rsid w:val="00F51DC2"/>
    <w:rsid w:val="00F51FBE"/>
    <w:rsid w:val="00F528F1"/>
    <w:rsid w:val="00F52A1A"/>
    <w:rsid w:val="00F53EBA"/>
    <w:rsid w:val="00F556DD"/>
    <w:rsid w:val="00F557E5"/>
    <w:rsid w:val="00F55AB8"/>
    <w:rsid w:val="00F55B65"/>
    <w:rsid w:val="00F55BEC"/>
    <w:rsid w:val="00F55FA2"/>
    <w:rsid w:val="00F5688C"/>
    <w:rsid w:val="00F56A91"/>
    <w:rsid w:val="00F56DD2"/>
    <w:rsid w:val="00F56DEC"/>
    <w:rsid w:val="00F57B65"/>
    <w:rsid w:val="00F57E60"/>
    <w:rsid w:val="00F600AE"/>
    <w:rsid w:val="00F601FE"/>
    <w:rsid w:val="00F609DD"/>
    <w:rsid w:val="00F60F77"/>
    <w:rsid w:val="00F6119F"/>
    <w:rsid w:val="00F613A2"/>
    <w:rsid w:val="00F62128"/>
    <w:rsid w:val="00F6265A"/>
    <w:rsid w:val="00F62875"/>
    <w:rsid w:val="00F62D83"/>
    <w:rsid w:val="00F63684"/>
    <w:rsid w:val="00F64235"/>
    <w:rsid w:val="00F6434E"/>
    <w:rsid w:val="00F64710"/>
    <w:rsid w:val="00F649A1"/>
    <w:rsid w:val="00F6566E"/>
    <w:rsid w:val="00F66B4E"/>
    <w:rsid w:val="00F66EBD"/>
    <w:rsid w:val="00F70A53"/>
    <w:rsid w:val="00F71322"/>
    <w:rsid w:val="00F72033"/>
    <w:rsid w:val="00F721CA"/>
    <w:rsid w:val="00F72A6B"/>
    <w:rsid w:val="00F74B0A"/>
    <w:rsid w:val="00F74CCB"/>
    <w:rsid w:val="00F761D0"/>
    <w:rsid w:val="00F763D2"/>
    <w:rsid w:val="00F7642E"/>
    <w:rsid w:val="00F76D84"/>
    <w:rsid w:val="00F76DDB"/>
    <w:rsid w:val="00F77461"/>
    <w:rsid w:val="00F778B0"/>
    <w:rsid w:val="00F77C25"/>
    <w:rsid w:val="00F80648"/>
    <w:rsid w:val="00F80802"/>
    <w:rsid w:val="00F8111F"/>
    <w:rsid w:val="00F813FD"/>
    <w:rsid w:val="00F829A2"/>
    <w:rsid w:val="00F82C47"/>
    <w:rsid w:val="00F82EBA"/>
    <w:rsid w:val="00F831B8"/>
    <w:rsid w:val="00F8438B"/>
    <w:rsid w:val="00F848CE"/>
    <w:rsid w:val="00F84C14"/>
    <w:rsid w:val="00F84EAF"/>
    <w:rsid w:val="00F85D9C"/>
    <w:rsid w:val="00F86714"/>
    <w:rsid w:val="00F86A12"/>
    <w:rsid w:val="00F905AF"/>
    <w:rsid w:val="00F90E1D"/>
    <w:rsid w:val="00F91946"/>
    <w:rsid w:val="00F9209F"/>
    <w:rsid w:val="00F920DD"/>
    <w:rsid w:val="00F921D1"/>
    <w:rsid w:val="00F92BDF"/>
    <w:rsid w:val="00F92C8D"/>
    <w:rsid w:val="00F934E9"/>
    <w:rsid w:val="00F93852"/>
    <w:rsid w:val="00F943C4"/>
    <w:rsid w:val="00F94622"/>
    <w:rsid w:val="00F950EB"/>
    <w:rsid w:val="00F95662"/>
    <w:rsid w:val="00F95839"/>
    <w:rsid w:val="00F95A4A"/>
    <w:rsid w:val="00F95AF4"/>
    <w:rsid w:val="00F95BBF"/>
    <w:rsid w:val="00F95BEC"/>
    <w:rsid w:val="00F96F4E"/>
    <w:rsid w:val="00F978B5"/>
    <w:rsid w:val="00F97B77"/>
    <w:rsid w:val="00FA07D4"/>
    <w:rsid w:val="00FA0FB1"/>
    <w:rsid w:val="00FA1013"/>
    <w:rsid w:val="00FA111F"/>
    <w:rsid w:val="00FA11AD"/>
    <w:rsid w:val="00FA128D"/>
    <w:rsid w:val="00FA1294"/>
    <w:rsid w:val="00FA1B86"/>
    <w:rsid w:val="00FA1DFF"/>
    <w:rsid w:val="00FA2BE4"/>
    <w:rsid w:val="00FA35E2"/>
    <w:rsid w:val="00FA44F0"/>
    <w:rsid w:val="00FA47E0"/>
    <w:rsid w:val="00FA5CC4"/>
    <w:rsid w:val="00FA65C8"/>
    <w:rsid w:val="00FA79EE"/>
    <w:rsid w:val="00FA7C57"/>
    <w:rsid w:val="00FB02BC"/>
    <w:rsid w:val="00FB0EB6"/>
    <w:rsid w:val="00FB1109"/>
    <w:rsid w:val="00FB1EF9"/>
    <w:rsid w:val="00FB1F1B"/>
    <w:rsid w:val="00FB1F1E"/>
    <w:rsid w:val="00FB1F22"/>
    <w:rsid w:val="00FB2663"/>
    <w:rsid w:val="00FB28F2"/>
    <w:rsid w:val="00FB29A5"/>
    <w:rsid w:val="00FB3D8C"/>
    <w:rsid w:val="00FB438A"/>
    <w:rsid w:val="00FB5154"/>
    <w:rsid w:val="00FB6E00"/>
    <w:rsid w:val="00FB6EDA"/>
    <w:rsid w:val="00FB7490"/>
    <w:rsid w:val="00FB76F7"/>
    <w:rsid w:val="00FC0E2C"/>
    <w:rsid w:val="00FC10D4"/>
    <w:rsid w:val="00FC17E6"/>
    <w:rsid w:val="00FC221C"/>
    <w:rsid w:val="00FC292D"/>
    <w:rsid w:val="00FC2A03"/>
    <w:rsid w:val="00FC3172"/>
    <w:rsid w:val="00FC3222"/>
    <w:rsid w:val="00FC328E"/>
    <w:rsid w:val="00FC3A47"/>
    <w:rsid w:val="00FC453C"/>
    <w:rsid w:val="00FC643E"/>
    <w:rsid w:val="00FC665C"/>
    <w:rsid w:val="00FC70F3"/>
    <w:rsid w:val="00FD0D50"/>
    <w:rsid w:val="00FD0DFA"/>
    <w:rsid w:val="00FD10F9"/>
    <w:rsid w:val="00FD1C3A"/>
    <w:rsid w:val="00FD2039"/>
    <w:rsid w:val="00FD20F6"/>
    <w:rsid w:val="00FD28E1"/>
    <w:rsid w:val="00FD2E65"/>
    <w:rsid w:val="00FD401E"/>
    <w:rsid w:val="00FD4EBF"/>
    <w:rsid w:val="00FD52FC"/>
    <w:rsid w:val="00FD53E6"/>
    <w:rsid w:val="00FD551F"/>
    <w:rsid w:val="00FD6173"/>
    <w:rsid w:val="00FD7386"/>
    <w:rsid w:val="00FD73AF"/>
    <w:rsid w:val="00FD73DF"/>
    <w:rsid w:val="00FD76D9"/>
    <w:rsid w:val="00FD79B3"/>
    <w:rsid w:val="00FD7FF4"/>
    <w:rsid w:val="00FE1040"/>
    <w:rsid w:val="00FE2309"/>
    <w:rsid w:val="00FE2373"/>
    <w:rsid w:val="00FE3AC9"/>
    <w:rsid w:val="00FE3B3C"/>
    <w:rsid w:val="00FE5228"/>
    <w:rsid w:val="00FE56F7"/>
    <w:rsid w:val="00FE5854"/>
    <w:rsid w:val="00FE5EF8"/>
    <w:rsid w:val="00FE61DB"/>
    <w:rsid w:val="00FE6288"/>
    <w:rsid w:val="00FE72DF"/>
    <w:rsid w:val="00FE77E5"/>
    <w:rsid w:val="00FE7B93"/>
    <w:rsid w:val="00FF01CB"/>
    <w:rsid w:val="00FF0218"/>
    <w:rsid w:val="00FF0F1D"/>
    <w:rsid w:val="00FF271E"/>
    <w:rsid w:val="00FF3152"/>
    <w:rsid w:val="00FF32C8"/>
    <w:rsid w:val="00FF38F7"/>
    <w:rsid w:val="00FF4142"/>
    <w:rsid w:val="00FF46F1"/>
    <w:rsid w:val="00FF4823"/>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5">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link w:val="afa"/>
    <w:uiPriority w:val="99"/>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6">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link w:val="af9"/>
    <w:uiPriority w:val="99"/>
    <w:qFormat/>
    <w:rsid w:val="00EB01EB"/>
    <w:rPr>
      <w:lang w:val="en-GB" w:eastAsia="en-US"/>
    </w:rPr>
  </w:style>
  <w:style w:type="character" w:customStyle="1" w:styleId="B10">
    <w:name w:val="B1 (文字)"/>
    <w:qFormat/>
    <w:locked/>
    <w:rsid w:val="006D3BDE"/>
    <w:rPr>
      <w:lang w:eastAsia="en-US"/>
    </w:rPr>
  </w:style>
  <w:style w:type="paragraph" w:styleId="afd">
    <w:name w:val="Revision"/>
    <w:hidden/>
    <w:uiPriority w:val="99"/>
    <w:semiHidden/>
    <w:rsid w:val="00E23DE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749CB0-F482-46AD-9086-81B89C26365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1068</Words>
  <Characters>6089</Characters>
  <Application>Microsoft Office Word</Application>
  <DocSecurity>0</DocSecurity>
  <Lines>50</Lines>
  <Paragraphs>14</Paragraphs>
  <ScaleCrop>false</ScaleCrop>
  <Company>ETSI Sophia Antipolis</Company>
  <LinksUpToDate>false</LinksUpToDate>
  <CharactersWithSpaces>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9</cp:revision>
  <cp:lastPrinted>2019-03-27T02:48:00Z</cp:lastPrinted>
  <dcterms:created xsi:type="dcterms:W3CDTF">2023-08-11T06:24:00Z</dcterms:created>
  <dcterms:modified xsi:type="dcterms:W3CDTF">2023-08-11T06:29:00Z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